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9F" w:rsidRPr="00D1599F" w:rsidRDefault="00D1599F" w:rsidP="00D1599F">
      <w:pPr>
        <w:keepNext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Załącznik nr 2</w:t>
      </w:r>
    </w:p>
    <w:p w:rsidR="00D1599F" w:rsidRPr="00D1599F" w:rsidRDefault="00D1599F" w:rsidP="00D1599F">
      <w:pPr>
        <w:keepNext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do zarządzenia Nr W-42/2020</w:t>
      </w: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br/>
        <w:t>Wójta Gminy Nowa Wieś Lęborska</w:t>
      </w: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br/>
        <w:t>z dnia 22 maja 2020 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1599F" w:rsidRPr="00D1599F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D15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Wniosek nr …………………………………..</w:t>
            </w:r>
          </w:p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D15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(wypełnia pracownik Urzędu Gminy w Nowej Wsi Lęborskiej)</w:t>
            </w:r>
          </w:p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D15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Data wpływu</w:t>
            </w:r>
          </w:p>
          <w:p w:rsidR="00D1599F" w:rsidRPr="00D1599F" w:rsidRDefault="00D1599F" w:rsidP="00D1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Wniosek 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o dofinansowanie do usunięcia wyrobów zawierających azbest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Podmiot uprawniony: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..………………………………………………………………………………..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Imię:…………………………………nazwisko: ………………………………………………………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NIP: ……. - ……. - ….. - …..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PESEL: ……………………...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Adres zamieszkania: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kod pocztowy: …………………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>miejscowość: …….………………………………………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ulica: ……………….…………………………… nr domu: …….. nr mieszkania: ..............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telefon kontaktowy: ……………………………………………………………………………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14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adres e-mail: ……………………………………………………………………………………………….</w:t>
      </w:r>
    </w:p>
    <w:p w:rsidR="00D1599F" w:rsidRPr="00D1599F" w:rsidRDefault="00D1599F" w:rsidP="00D1599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Adres realizacji zadania: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kod pocztowy: …………………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>miejscowość: …….………………………………………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ulica: ……………….…………………………… nr domu: …….. nr mieszkania: ..............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numer ewidencyjny działki: …………………….., obręb ………………………………….</w:t>
      </w:r>
    </w:p>
    <w:p w:rsidR="00D1599F" w:rsidRPr="00D1599F" w:rsidRDefault="00D1599F" w:rsidP="00D1599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Źródło pochodzenia odpadu zawierającego azbest (zaznaczyć właściwe):</w:t>
      </w:r>
    </w:p>
    <w:p w:rsidR="00D1599F" w:rsidRPr="00D1599F" w:rsidRDefault="00D1599F" w:rsidP="00D159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mieszkalny jednorodzinny</w:t>
      </w:r>
    </w:p>
    <w:p w:rsidR="00D1599F" w:rsidRPr="00D1599F" w:rsidRDefault="00D1599F" w:rsidP="00D159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mieszkalny wielorodzinny</w:t>
      </w:r>
    </w:p>
    <w:p w:rsidR="00D1599F" w:rsidRPr="00D1599F" w:rsidRDefault="00D1599F" w:rsidP="00D159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gospodarczy</w:t>
      </w:r>
    </w:p>
    <w:p w:rsidR="00D1599F" w:rsidRPr="00D1599F" w:rsidRDefault="00D1599F" w:rsidP="00D159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budynek garażowy</w:t>
      </w:r>
    </w:p>
    <w:p w:rsidR="00D1599F" w:rsidRPr="00D1599F" w:rsidRDefault="00D1599F" w:rsidP="00D159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płyty luzem na posesji</w:t>
      </w:r>
    </w:p>
    <w:p w:rsidR="00D1599F" w:rsidRPr="00D1599F" w:rsidRDefault="00D1599F" w:rsidP="00D159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…………………………………………………………………………………………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(określić właściwe źródło)</w:t>
      </w: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Zastosowanie (zaznaczyć właściwe):</w:t>
      </w:r>
    </w:p>
    <w:p w:rsidR="00D1599F" w:rsidRPr="00D1599F" w:rsidRDefault="00D1599F" w:rsidP="00D159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pokrycie dachu</w:t>
      </w:r>
    </w:p>
    <w:p w:rsidR="00D1599F" w:rsidRPr="00D1599F" w:rsidRDefault="00D1599F" w:rsidP="00D159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pokrycie elewacji</w:t>
      </w:r>
    </w:p>
    <w:p w:rsidR="00D1599F" w:rsidRPr="00D1599F" w:rsidRDefault="00D1599F" w:rsidP="00D159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…………………………………………………………………………………………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(określić właściwe zastosowanie)</w:t>
      </w: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Zakres planowanych prac (zaznaczyć właściwy):</w:t>
      </w:r>
    </w:p>
    <w:p w:rsidR="00D1599F" w:rsidRPr="00D1599F" w:rsidRDefault="00D1599F" w:rsidP="00D159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demontaż, zbieranie, transport, zabezpieczenie i unieszkodliwienie odpadów zawierających azbest</w:t>
      </w:r>
    </w:p>
    <w:p w:rsidR="00D1599F" w:rsidRPr="00D1599F" w:rsidRDefault="00D1599F" w:rsidP="00D159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transport, zabezpieczenie i unieszkodliwienie odpadów zawierających azbest</w:t>
      </w:r>
    </w:p>
    <w:p w:rsidR="00D1599F" w:rsidRPr="00D1599F" w:rsidRDefault="00D1599F" w:rsidP="00D1599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Powierzchnia: …………………… m</w:t>
      </w: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vertAlign w:val="superscript"/>
          <w:lang w:eastAsia="pl-PL"/>
        </w:rPr>
        <w:t>2</w:t>
      </w: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Waga: …………………. kg </w:t>
      </w:r>
      <w:r w:rsidRPr="00D1599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>(należy przyjąć, że 1 m</w:t>
      </w:r>
      <w:r w:rsidRPr="00D1599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vertAlign w:val="superscript"/>
          <w:lang w:eastAsia="pl-PL"/>
        </w:rPr>
        <w:t>2</w:t>
      </w:r>
      <w:r w:rsidRPr="00D1599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 xml:space="preserve"> powierzchni płyt azbestowo-cementowych waży 0,0135 Mg (13,5 kg)</w:t>
      </w: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Orientacyjny koszt kwalifikowany zadania brutto: ………………………… zł </w:t>
      </w:r>
      <w:r w:rsidRPr="00D1599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>(obliczony zgodnie z §4 ust. 3 szczegółowych zasad)</w:t>
      </w:r>
    </w:p>
    <w:p w:rsidR="00D1599F" w:rsidRPr="00D1599F" w:rsidRDefault="00D1599F" w:rsidP="00D1599F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Planowany termin przeprowadzenia prac</w:t>
      </w:r>
      <w:r w:rsidRPr="00D159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shd w:val="clear" w:color="auto" w:fill="FFFFFF"/>
          <w:lang w:eastAsia="pl-PL"/>
        </w:rPr>
        <w:t>: (</w:t>
      </w:r>
      <w:r w:rsidRPr="00D1599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shd w:val="clear" w:color="auto" w:fill="FFFFFF"/>
          <w:lang w:eastAsia="pl-PL"/>
        </w:rPr>
        <w:t xml:space="preserve"> nie później niż do 30 listopada 2020 roku)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⁪ lipiec – listopad 2020 r. (wykonawca wyłoniony przez Gminę Nowa Wieś Lęborska) </w:t>
      </w:r>
    </w:p>
    <w:p w:rsidR="00D1599F" w:rsidRDefault="00D1599F" w:rsidP="00D1599F">
      <w:pPr>
        <w:autoSpaceDE w:val="0"/>
        <w:autoSpaceDN w:val="0"/>
        <w:adjustRightInd w:val="0"/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 30 listopada 2020 r. (wykonawca wybrany przez Podmiot uprawniony)</w:t>
      </w:r>
    </w:p>
    <w:p w:rsidR="009D70C9" w:rsidRDefault="009D70C9" w:rsidP="00D1599F">
      <w:pPr>
        <w:autoSpaceDE w:val="0"/>
        <w:autoSpaceDN w:val="0"/>
        <w:adjustRightInd w:val="0"/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</w:pPr>
    </w:p>
    <w:p w:rsidR="009D70C9" w:rsidRPr="00D1599F" w:rsidRDefault="009D70C9" w:rsidP="00D1599F">
      <w:pPr>
        <w:autoSpaceDE w:val="0"/>
        <w:autoSpaceDN w:val="0"/>
        <w:adjustRightInd w:val="0"/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lastRenderedPageBreak/>
        <w:t>Załączniki do wniosku: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informacja o wyrobach zawierających azbest i miejscu ich wykorzystywania, zgodnie z rozporządzeniem Ministra Gospodarki z dnia 13 grudnia 2010 roku w sprawie wymagań w zakresie wykorzystywania wyrobów zawierających azbest oraz wykorzystywania i oczyszczania instalacji lub urządzeń, w których były lub są wykorzystywane wyroby zawierające azbest– wypełniony druk </w:t>
      </w:r>
      <w:r w:rsidRPr="00D1599F">
        <w:rPr>
          <w:rFonts w:ascii="Times New Roman" w:eastAsia="Times New Roman" w:hAnsi="Times New Roman" w:cs="Times New Roman"/>
          <w:i/>
          <w:iCs/>
          <w:color w:val="000000"/>
          <w:u w:color="000000"/>
          <w:shd w:val="clear" w:color="auto" w:fill="FFFFFF"/>
          <w:lang w:eastAsia="pl-PL"/>
        </w:rPr>
        <w:t>załącznika nr 1 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 wniosku,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ocena stanu i możliwości bezpiecznego użytkowania wyrobów zawierających azbest, zgodnie z rozporządzeniem Ministra Gospodarki, Pracy i Polityki Społecznej z dnia 2 kwietnia 2004 roku w sprawie sposobów i warunków bezpiecznego użytkowania i usuwania wyrobów zawierających azbest – wypełniony druk </w:t>
      </w:r>
      <w:r w:rsidRPr="00D1599F">
        <w:rPr>
          <w:rFonts w:ascii="Times New Roman" w:eastAsia="Times New Roman" w:hAnsi="Times New Roman" w:cs="Times New Roman"/>
          <w:i/>
          <w:iCs/>
          <w:color w:val="000000"/>
          <w:u w:color="000000"/>
          <w:shd w:val="clear" w:color="auto" w:fill="FFFFFF"/>
          <w:lang w:eastAsia="pl-PL"/>
        </w:rPr>
        <w:t>załącznika nr 2 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 wniosku,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informacja o zapoznaniu się z klauzulą informacyjną dotyczącą przetwarzania danych osobowych – </w:t>
      </w:r>
      <w:r w:rsidRPr="00D1599F">
        <w:rPr>
          <w:rFonts w:ascii="Times New Roman" w:eastAsia="Times New Roman" w:hAnsi="Times New Roman" w:cs="Times New Roman"/>
          <w:i/>
          <w:iCs/>
          <w:color w:val="000000"/>
          <w:u w:color="000000"/>
          <w:shd w:val="clear" w:color="auto" w:fill="FFFFFF"/>
          <w:lang w:eastAsia="pl-PL"/>
        </w:rPr>
        <w:t>załącznik nr 3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 do wniosku,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kserokopia aktualnego dokumentu potwierdzającego własność nieruchomości (w przypadku wspólnoty mieszkaniowej – uchwałę wspólnoty),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dokumentacja fotograficzna obrazująca stan wyrobów zawierających azbest, o dofinansowanie usunięcia, których występuje podmiot uprawniony,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mapa terenu z zaznaczeniem obiektu będącego przedmiotem wniosku,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ewentualne pełnomocnictwo udzielone przez współwłaścicieli nieruchomości, z której planuje się usunięcie wyrobów zawierających azbest,</w:t>
      </w:r>
    </w:p>
    <w:p w:rsidR="00D1599F" w:rsidRPr="00D1599F" w:rsidRDefault="00D1599F" w:rsidP="00D159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w przypadku pomocy publicznej (pomocy de </w:t>
      </w:r>
      <w:proofErr w:type="spellStart"/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minimis</w:t>
      </w:r>
      <w:proofErr w:type="spellEnd"/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) – informacja przedstawiana w przypadku ubiegania się o pomoc de minimis).*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Oświadczenia wnioskodawcy:</w:t>
      </w:r>
    </w:p>
    <w:p w:rsidR="00D1599F" w:rsidRPr="00D1599F" w:rsidRDefault="00D1599F" w:rsidP="00D159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Zobowiązuję się dostarczyć do Urzędu Gminy w Nowej Wsi Lęborskiej dokumentację fotograficzną ww. obiektu (miejsca) przedstawiającą stan </w:t>
      </w:r>
      <w:r w:rsidRPr="00D1599F">
        <w:rPr>
          <w:rFonts w:ascii="Times New Roman" w:eastAsia="Times New Roman" w:hAnsi="Times New Roman" w:cs="Times New Roman"/>
          <w:color w:val="000000"/>
          <w:u w:val="single" w:color="000000"/>
          <w:shd w:val="clear" w:color="auto" w:fill="FFFFFF"/>
          <w:lang w:eastAsia="pl-PL"/>
        </w:rPr>
        <w:t>po zakończeniu prac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Prace związane z usunięciem wyrobów zawierających azbest: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⁪ wykona wykonawca wyłoniony przez Gminę Nowa Wieś Lęborska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⁪ wykona wykonawca wybrany indywidualnie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⁪ zostały zakończone w dniu …………….</w:t>
      </w:r>
    </w:p>
    <w:p w:rsidR="00D1599F" w:rsidRPr="00D1599F" w:rsidRDefault="00D1599F" w:rsidP="00D159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Zapoznałam/em się ze Szczegółowymi zasadami realizacji „Programu usuwania azbestu i wyrobów zawierających azbest z terenu Gminy Nowa Wieś Lęborska”.</w:t>
      </w:r>
    </w:p>
    <w:p w:rsidR="00D1599F" w:rsidRPr="00D1599F" w:rsidRDefault="00D1599F" w:rsidP="00D159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Oświadczam, że jestem właścicielem/współwłaścicielem* nieruchomości, z której planuje się usunięcie wyrobów zawierających azbest.</w:t>
      </w:r>
    </w:p>
    <w:p w:rsidR="00D1599F" w:rsidRPr="00D1599F" w:rsidRDefault="00D1599F" w:rsidP="00D159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wejście na teren mojej nieruchomości wykonawcy wyłonionemu przez Gminę Nowa Wieś Lęborska na realizację zadania objętego ww. zasadami.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587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⁪ tak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587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⁪ nie</w:t>
      </w:r>
    </w:p>
    <w:p w:rsidR="00D1599F" w:rsidRPr="00D1599F" w:rsidRDefault="00D1599F" w:rsidP="00D159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Oświadczam, że zadanie przedstawione we wniosku nie podlega finansowaniu (dofinansowaniu) z innego tytułu, ani nie dotyczy wydatków finansowanych (dofinansowanych) przez inne podmioty.</w:t>
      </w:r>
    </w:p>
    <w:p w:rsidR="00D1599F" w:rsidRPr="00D1599F" w:rsidRDefault="00D1599F" w:rsidP="00D159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Zobowiązuję się do uzyskania właściwego pozwolenia/zezwolenia na wykonanie robót budowlanych z właściwego wydziału budownictwa Starostwa Powiatowego w Lęborku, aby prace zostały wykonane zgodnie z obowiązującymi przepisami prawa.</w:t>
      </w:r>
    </w:p>
    <w:p w:rsidR="00D1599F" w:rsidRPr="00D1599F" w:rsidRDefault="00D1599F" w:rsidP="00D159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przeprowadzenie oględzin nieruchomości, z której planuje się usunięcie wyrobów zawierających azbest, w celu przeprowadzenia czynności kontrolnych.</w:t>
      </w:r>
    </w:p>
    <w:p w:rsidR="00D1599F" w:rsidRPr="00D1599F" w:rsidRDefault="00D1599F" w:rsidP="00D159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Wyrażam zgodę na przetwarzanie moich danych osobowych na podstawie ustawy z dnia 10 maja 2018 r. o ochronie danych osobowych</w:t>
      </w:r>
      <w:r w:rsidRPr="00D1599F">
        <w:rPr>
          <w:rFonts w:ascii="Times New Roman" w:eastAsia="Times New Roman" w:hAnsi="Times New Roman" w:cs="Times New Roman"/>
          <w:i/>
          <w:iCs/>
          <w:color w:val="000000"/>
          <w:u w:color="000000"/>
          <w:shd w:val="clear" w:color="auto" w:fill="FFFFFF"/>
          <w:lang w:eastAsia="pl-PL"/>
        </w:rPr>
        <w:t xml:space="preserve"> 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 zakresie realizacji niniejszego wniosku.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Nowa Wieś Lęborska, dnia ………………………..</w:t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     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…………………………………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D159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                                   Podpis Podmiotu uprawnionego</w:t>
      </w: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D1599F" w:rsidRPr="00D1599F" w:rsidRDefault="00D1599F" w:rsidP="00D15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59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* niepotrzebne skreślić</w:t>
      </w:r>
    </w:p>
    <w:p w:rsidR="00AC6249" w:rsidRDefault="009D70C9"/>
    <w:p w:rsidR="009D70C9" w:rsidRDefault="009D70C9"/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Opinia komisji 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do spraw rozpatrywania wniosków 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o dofinansowanie do usunięcia wyrobów zawierających azbest: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Lębork, dnia  ………………………………..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Podpisy: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przewodniczący komisji: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>……………………………………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sekretarz komisji: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……………………………………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członek komisji: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……………………………………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Załącznik nr 1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do wniosku o dofinansowanie do usunięcia wyrobów zawierających azbest</w:t>
      </w: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INFORMACJA O WYROBACH ZAWIERAJĄCYCH AZBEST</w:t>
      </w: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vertAlign w:val="superscript"/>
          <w:lang w:eastAsia="pl-PL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40"/>
        <w:gridCol w:w="8955"/>
      </w:tblGrid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Nazwa miejsca/urządzenia/instalacji, adres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2)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Wykorzystujący wyroby zawierające azbest – imię i nazwisko lub nazwa i adres: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…………………………………………………………………………………………………...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Rodzaj zabudowy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3)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……………………………………………………………………………..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Numer działki ewidencyjnej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4)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Numer obrębu ewidencyjnego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4)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Nazwa, rodzaj wyrobu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5)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….…………………………………………………………………..… ……………………………………………………………………………………………………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Ilość posiadanych wyrobów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6)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Stopień pilności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7)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………………………………………………………………………………..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Zaznaczenie miejsca występowania wyrobów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8)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:  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a)</w:t>
            </w:r>
          </w:p>
        </w:tc>
        <w:tc>
          <w:tcPr>
            <w:tcW w:w="8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nazwa i numer dokumentu: …………………………………………………………………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b)</w:t>
            </w:r>
          </w:p>
        </w:tc>
        <w:tc>
          <w:tcPr>
            <w:tcW w:w="8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data ostatniej aktualizacji: …………………………………………………………………..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Przewidywany termin usunięcia wyrobów: ……………………………………………………...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Ilość usuniętych wyrobów zawierających azbest przekazanych do unieszkodliwienia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6)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 ……….</w:t>
            </w: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9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ab/>
        <w:t xml:space="preserve">                                                                        </w:t>
      </w: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Podpis Podmiotu uprawnionego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Nowa Wieś Lęborska, dnia ………………………..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________________</w:t>
      </w:r>
    </w:p>
    <w:p w:rsidR="009D70C9" w:rsidRPr="009D70C9" w:rsidRDefault="009D70C9" w:rsidP="009D70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Za wyrób zawierający azbest uważa się każdy wyrób o stężeniu równym lub wyższym od 0,1 % azbestu.</w:t>
      </w:r>
    </w:p>
    <w:p w:rsidR="009D70C9" w:rsidRPr="009D70C9" w:rsidRDefault="009D70C9" w:rsidP="009D70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Adres faktycznego miejsca występowania azbestu należy uzupełnić w następującym formacie: województwo, powiat, gmina, miejscowość, ulica, numer nieruchomości.</w:t>
      </w:r>
    </w:p>
    <w:p w:rsidR="009D70C9" w:rsidRPr="009D70C9" w:rsidRDefault="009D70C9" w:rsidP="009D70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Należy podać rodzaj zabudowy: budynek mieszkalny, budynek gospodarczy, budynek przemysłowy, budynek mieszkalno-gospodarczy, inny.</w:t>
      </w:r>
    </w:p>
    <w:p w:rsidR="009D70C9" w:rsidRPr="009D70C9" w:rsidRDefault="009D70C9" w:rsidP="009D70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Należy podać numer działki ewidencyjnej i numer obrębu ewidencyjnego faktycznego miejsca występowania azbestu.</w:t>
      </w:r>
    </w:p>
    <w:p w:rsidR="009D70C9" w:rsidRPr="009D70C9" w:rsidRDefault="009D70C9" w:rsidP="009D70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Przy określaniu rodzaju wyrobu zawierającego azbest należy stosować następującą klasyfikację: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płyty azbestowo-cementowe płaskie stosowane w budownictwie,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płyty faliste azbestowo-cementowe stosowane w budownictwie,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rury i złącza azbestowo-cementowe,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rury i złącza azbestowo-cementowe pozostawione w ziemi,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izolacje natryskowe środkami zawierającymi w swoim składzie azbest,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wyroby cierne azbestowo-kauczukowe,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przędza specjalna, w tym włókna azbestowe obrobione,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szczeliwa azbestowe,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taśmy tkane i plecione, sznury i sznurki,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wyroby azbestowo-kauczukowe, z wyjątkiem wyrobów ciernych,</w:t>
      </w:r>
    </w:p>
    <w:p w:rsidR="009D70C9" w:rsidRPr="009D70C9" w:rsidRDefault="009D70C9" w:rsidP="009D70C9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papier, tektura,</w:t>
      </w:r>
    </w:p>
    <w:p w:rsidR="009D70C9" w:rsidRPr="009D70C9" w:rsidRDefault="009D70C9" w:rsidP="009D70C9">
      <w:pPr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drogi zabezpieczone (drogi utwardzone odpadami zawierającymi azbest przed wejściem w życie ustawy z dnia 19 czerwca 1997 r. o zakazie stosowania wyrobów zawierających azbest, po trwałym zabezpieczeniu przed emisją włókien azbestu),</w:t>
      </w:r>
    </w:p>
    <w:p w:rsidR="009D70C9" w:rsidRPr="009D70C9" w:rsidRDefault="009D70C9" w:rsidP="009D70C9">
      <w:pPr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drogi utwardzone odpadami zawierającymi azbest przed wejściem w życie ustawy z dnia 19 czerwca 1997 r. o zakazie stosowania wyrobów zawierających azbest, ale niezabezpieczone trwale przed emisją włókien azbestu,</w:t>
      </w:r>
    </w:p>
    <w:p w:rsidR="009D70C9" w:rsidRPr="009D70C9" w:rsidRDefault="009D70C9" w:rsidP="009D70C9">
      <w:pPr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lastRenderedPageBreak/>
        <w:t>inne wyroby zawierające azbest, oddzielnie niewymienione, w tym papier i tektura; podać jakie.</w:t>
      </w:r>
    </w:p>
    <w:p w:rsidR="009D70C9" w:rsidRPr="009D70C9" w:rsidRDefault="009D70C9" w:rsidP="009D70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Ilość wyrobów zawierających azbest należy podać w jednostkach właściwych dla danego wyrobu (kg, m</w:t>
      </w: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2</w:t>
      </w: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, m</w:t>
      </w: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3</w:t>
      </w: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, m.b., km).</w:t>
      </w:r>
    </w:p>
    <w:p w:rsidR="009D70C9" w:rsidRPr="009D70C9" w:rsidRDefault="009D70C9" w:rsidP="009D70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Według „Oceny stanu i możliwości bezpiecznego użytkowania wyrobów zawierających azbest” określonej w załączniku nr 1 do rozporządzenia Ministra Gospodarki, Pracy i Polityki Społecznej z dnia 2 kwietnia 2004 roku w sprawie sposobów i warunków bezpiecznego użytkowania i usuwania wyrobów zawierających.</w:t>
      </w:r>
    </w:p>
    <w:p w:rsidR="009D70C9" w:rsidRPr="009D70C9" w:rsidRDefault="009D70C9" w:rsidP="009D70C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Nie dotyczy osób fizycznych niebędących przedsiębiorcami. Należy podać nazwę i numer dokumentu oraz datę jego ostatniej aktualizacji, w którym zostały oznaczone miejsca występowania wyrobów zawierających azbest, w szczególności planu sytuacyjnego terenu instalacji lub urządzenia zawierającego azbest, dokumentacji technicznej.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 w:rsidP="009D70C9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</w:pPr>
      <w:bookmarkStart w:id="0" w:name="_GoBack"/>
      <w:bookmarkEnd w:id="0"/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lastRenderedPageBreak/>
        <w:t>OCENA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stanu i możliwości bezpiecznego użytkowania wyrobów 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zawierających azbest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Nazwa miejsca/obiektu/urządzenia budowlanego/instalacji przemysłowej: …………………………………………………………………............................................................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Adres miejsca/obiektu/urządzenia budowlanego/instalacji przemysłowej: ..........................................................................................................................................................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Rodzaj zabudowy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1)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…………………………………………………………............................................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Numer działki ewidencyjnej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2)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……………………………………………………………………..…….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Numer obrębu ewidencyjnego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2)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……………………………………………………………………..…..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Nazwa, rodzaj wyrobu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3)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………………………………………………………………………………....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Ilość wyrobów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4)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………………………………………………………………........................................</w:t>
      </w:r>
    </w:p>
    <w:p w:rsidR="009D70C9" w:rsidRPr="009D70C9" w:rsidRDefault="009D70C9" w:rsidP="009D70C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8.Data sporządzenia poprzedniej oceny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5)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……………………………………………………………….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 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6885"/>
        <w:gridCol w:w="975"/>
        <w:gridCol w:w="1050"/>
      </w:tblGrid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Grupa / Nr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Rodzaj i stan wyrobu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Punkty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Ocena</w:t>
            </w: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Sposób zastosowania azbestu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Powierzchnia pokryta masą natryskową z azbestem (torkret)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Tynk zawierający azbest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Lekkie płyty izolacyjne z azbestem (ciężar obj. &lt; 1.000 kg/m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3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Pozostałe wyroby z azbestem (np. pokrycia dachowe, elewacyjne)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II.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Struktura powierzchni wyrobu z azbestem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Duże uszkodzenia powierzchni, naruszona struktura włókien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Warstwa zabezpieczająca bez uszkodzeń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III.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Możliwość uszkodzenia powierzchni wyrobu z azbestem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jest przedmiotem jakichś prac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bezpośrednio dostępny (do wysokości 2 m)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narażony na uszkodzenia mechaniczne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narażony na wstrząsy i drgania lub czynniki atmosferyczne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nie jest narażony na wpływy zewnętrzne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IV.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Miejsce usytuowania wyrobu w  stosunku do pomieszczeń użytkowych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Bezpośrednio w pomieszczeniu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 zawieszonym, nieszczelnym sufitem lub innym pokryciem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 systemie wywietrzania pomieszczenia (kanały wentylacyjne)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 zewnątrz obiektu (np. tynk)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Elementy obiektu (np. osłony balkonowe, filarki międzyokienne)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V.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Wykorzystanie miejsca/obiektu/urządzenia budowlanego/ instalacji przemysłowej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21.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Regularnie przez dzieci, młodzież lub sportowców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Stałe lub częste (np. zamieszkanie, miejsce pracy)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Czasowe (np. domki rekreacyjne)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23.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Rzadkie (np. strychy, piwnice, komórki)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24.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9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SUMA PUNKTÓW OCENY: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D70C9" w:rsidRPr="009D70C9">
        <w:tc>
          <w:tcPr>
            <w:tcW w:w="9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STOPIEŃ PILNOŚCI: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val="single" w:color="000000"/>
          <w:shd w:val="clear" w:color="auto" w:fill="FFFFFF"/>
          <w:lang w:eastAsia="pl-PL"/>
        </w:rPr>
        <w:lastRenderedPageBreak/>
        <w:t>UWAGA: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w każdej z pięciu grup arkusza należy wskazać, co najmniej jedną pozycję. Jeśli w grupie zostanie wskazana więcej niż jedna pozycja, sumując punkty z poszczególnych grup, należy uwzględnić tylko pozycję o najwyższej punktacji w danej grupie. Sumaryczna liczba punktów pozwala określić stopień pilności:</w:t>
      </w:r>
    </w:p>
    <w:p w:rsidR="009D70C9" w:rsidRPr="009D70C9" w:rsidRDefault="009D70C9" w:rsidP="009D70C9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Stopień pilności I</w:t>
      </w: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ab/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od 120 punktów</w:t>
      </w: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wymagane pilne usunięcie (wymiana na wyrób bezazbestowy) lub zabezpieczenie</w:t>
      </w:r>
    </w:p>
    <w:p w:rsidR="009D70C9" w:rsidRPr="009D70C9" w:rsidRDefault="009D70C9" w:rsidP="009D70C9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Stopień pilności II</w:t>
      </w: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ab/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od 95 do 115 punktów</w:t>
      </w: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wymagana ponowna ocena w terminie do 1 roku</w:t>
      </w:r>
    </w:p>
    <w:p w:rsidR="009D70C9" w:rsidRPr="009D70C9" w:rsidRDefault="009D70C9" w:rsidP="009D70C9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Stopień pilności III 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 90 punktów</w:t>
      </w: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wymagana ponowna ocena w terminie do 5 lat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…………………………………                                                    ………………………………… 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4" w:firstLine="227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 xml:space="preserve">               imię i nazwisko oceniającego                                                                                      Podpis Podmiotu uprawnionego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 xml:space="preserve">                                               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4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Nowa Wieś Lęborska, dnia ………………………..                            ……………………………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4" w:firstLine="227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adres lub pieczęć z adresem</w:t>
      </w:r>
    </w:p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val="single" w:color="000000"/>
          <w:shd w:val="clear" w:color="auto" w:fill="FFFFFF"/>
          <w:lang w:eastAsia="pl-PL"/>
        </w:rPr>
        <w:t>_________________________</w:t>
      </w:r>
    </w:p>
    <w:p w:rsidR="009D70C9" w:rsidRPr="009D70C9" w:rsidRDefault="009D70C9" w:rsidP="009D70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Należy podać rodzaj zabudowy: budynek mieszkalny, budynek gospodarczy, budynek przemysłowy, inny.</w:t>
      </w:r>
    </w:p>
    <w:p w:rsidR="009D70C9" w:rsidRPr="009D70C9" w:rsidRDefault="009D70C9" w:rsidP="009D70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Należy podać numer obrębu ewidencyjnego i numer działki ewidencyjnej faktycznego miejsca występowania azbestu.</w:t>
      </w:r>
    </w:p>
    <w:p w:rsidR="009D70C9" w:rsidRPr="009D70C9" w:rsidRDefault="009D70C9" w:rsidP="009D70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Przy określaniu rodzaju wyrobu zawierającego azbest należy stosować następującą klasyfikację: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płyty azbestowo-cementowe płaskie stosowane w budownictwie,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płyty faliste azbestowo-cementowe dla budownictwa,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rury i złącza azbestowo-cementowe,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izolacje natryskowe środkami zawierającymi w swoim składzie azbest,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wyroby cierne azbestowo-kauczukowe,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przędza specjalna, w tym włókna azbestowe obrobione,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szczeliwa azbestowe,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taśmy tkane i plecione, sznury i sznurki,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wyroby azbestowo-kauczukowe, z wyjątkiem wyrobów ciernych,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papier tektura,</w:t>
      </w:r>
    </w:p>
    <w:p w:rsidR="009D70C9" w:rsidRPr="009D70C9" w:rsidRDefault="009D70C9" w:rsidP="009D70C9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wyroby zawierające azbest, oddzielnie niewymienione, w tym papier i tektura, podać jakie.</w:t>
      </w:r>
    </w:p>
    <w:p w:rsidR="009D70C9" w:rsidRPr="009D70C9" w:rsidRDefault="009D70C9" w:rsidP="009D70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Ilość wyrobów azbestowych podana w jednostkach masy (Mg) oraz w jednostkach właściwych dla danego wyrobu (m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2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, m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3</w:t>
      </w: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, </w:t>
      </w:r>
      <w:proofErr w:type="spellStart"/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mb</w:t>
      </w:r>
      <w:proofErr w:type="spellEnd"/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).</w:t>
      </w:r>
    </w:p>
    <w:p w:rsidR="009D70C9" w:rsidRPr="009D70C9" w:rsidRDefault="009D70C9" w:rsidP="009D70C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Należy podać datę przeprowadzenia poprzedniej oceny; jeśli jest to pierwsza ocena, należy wpisać „pierwsza ocena”.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Default="009D70C9"/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lastRenderedPageBreak/>
        <w:t>Załącznik nr 3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do wniosku o dofinansowanie do usunięcia wyrobów zawierających azbest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770"/>
      </w:tblGrid>
      <w:tr w:rsidR="009D70C9" w:rsidRPr="009D70C9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 xml:space="preserve">Klauzula informacyjna dot. przetwarzania danych osobowych </w:t>
            </w: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br/>
              <w:t xml:space="preserve">na podstawie obowiązku prawnego ciążącego na administratorze 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>(przetwarzanie w związku z przystąpieniem Gminy Nowa Wieś Lęborska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 xml:space="preserve"> do konkursu Wojewódzkiego Funduszu Ochrony Środowiska i Gospodarki Wodnej </w:t>
            </w:r>
          </w:p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>pn. „Usuwania azbestu i wyrobów zawierających azbest”)</w:t>
            </w:r>
          </w:p>
        </w:tc>
      </w:tr>
      <w:tr w:rsidR="009D70C9" w:rsidRPr="009D70C9">
        <w:trPr>
          <w:trHeight w:val="623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TOŻSAMOŚĆ ADMINISTRATORA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Administratorem jest Wójt Gminy Nowa Wieś Lęborska z siedzibą w Nowej Wsi Lęborskiej ul. Grunwaldzka 24, 84-351 Nowa Wieś Lęborska - w zakresie danych przetwarzanych w dokumentacji papierowej.</w:t>
            </w:r>
          </w:p>
        </w:tc>
      </w:tr>
      <w:tr w:rsidR="009D70C9" w:rsidRPr="009D70C9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DANE KONTAKTOWE ADMINISTRATORA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administratorem – Wójta Gminy Nowa Wieś Lęborska można się skontaktować pisemnie na adres siedziby w Nowej Wsi Lęborskiej ul. Grunwaldzka 24, 84-351 Nowa Wieś Lęborska lub poprzez adres email: ugnwl@nwl.pl</w:t>
            </w:r>
          </w:p>
        </w:tc>
      </w:tr>
      <w:tr w:rsidR="009D70C9" w:rsidRPr="009D70C9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DANE KONTAKTOWE INSPEKTORA OCHRONY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Administrator – Wójt Gminy Nowa Wieś Lęborska wyznaczył inspektora ochrony danych, z którym może się Pani / Pan skontaktować poprzez email: aleksandra.etmanska@nwl.pl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9D70C9" w:rsidRPr="009D70C9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CELE PRZETWARZANIA I PODSTAWA PRAWNA 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 xml:space="preserve">Pani/Pana dane będą przetwarzane w celu rozpatrzenia Pani/Pana wniosku o przyznanie dofinansowania w ramach konkursu Wojewódzkiego Funduszu Ochrony Środowiska i Gospodarki Wodnej w Gdańsku pn.: „Usuwanie azbestu i wyrobów zawierających azbest” oraz realizacji warunków wynikających z następujących aktów prawnych: </w:t>
            </w:r>
          </w:p>
          <w:p w:rsidR="009D70C9" w:rsidRPr="009D70C9" w:rsidRDefault="009D70C9" w:rsidP="009D70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>uchwały nr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 xml:space="preserve"> XXIII/268/09 Rady Gminy Nowa Wieś Lęborska z dnia 29 maja 2009 roku w sprawie uchwalenia „Programu usuwania azbestu i wyrobów zawierających azbest na terenie Gminy Nowa Wieś Lęborska”</w:t>
            </w:r>
          </w:p>
          <w:p w:rsidR="009D70C9" w:rsidRPr="009D70C9" w:rsidRDefault="009D70C9" w:rsidP="009D70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>zarządzenia nr W- 42/2020 Wójta Gminy Nowa Wieś Lęborska z dnia 22 maja 2020 roku w sprawie ustalenia szczegółowych zasad realizacji w  roku 2020 programu usuwania azbestu i wyrobów zawierających azbest z terenu Gminy Nowa Wieś Lęborska oraz powołania komisji do spraw rozpatrywania wniosków o dofinansowanie do usunięcia wyrobów zawierających azbest.</w:t>
            </w:r>
          </w:p>
        </w:tc>
      </w:tr>
      <w:tr w:rsidR="009D70C9" w:rsidRPr="009D70C9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ODBIORCY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Pani/Pana dane osobowe będą udostępniane wyłącznie podmiotom uprawnionym do uzyskania danych na podstawie przepisów prawa, w tym podmiotowi przyznającemu dofinansowanie tj. Wojewódzkiemu Funduszowi Ochrony Środowiska i Gospodarki Wodnej w Gdańsku.</w:t>
            </w:r>
          </w:p>
        </w:tc>
      </w:tr>
      <w:tr w:rsidR="009D70C9" w:rsidRPr="009D70C9">
        <w:trPr>
          <w:trHeight w:val="52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PRZECHOWYWANIA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Dane osobowe wnioskodawcy/wnioskodawców przechowywane będą przez okres 5 lat od dnia otrzymania dofinansowania. Po upływie tego czasu dane osobowe wnioskodawców zostaną usunięte.</w:t>
            </w:r>
          </w:p>
        </w:tc>
      </w:tr>
      <w:tr w:rsidR="009D70C9" w:rsidRPr="009D70C9">
        <w:trPr>
          <w:trHeight w:val="343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PRAWA PODMIOTÓW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Przysługuje Pani/Panu prawo dostępu do swoich danych osobowych oraz prawo żądania ich sprostowania.</w:t>
            </w:r>
          </w:p>
        </w:tc>
      </w:tr>
      <w:tr w:rsidR="009D70C9" w:rsidRPr="009D70C9">
        <w:trPr>
          <w:trHeight w:val="63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PRAWO WNIESIENIA SKARGI DO ORGANU NADZORCZEGO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Przysługuje Pani/Panu prawo wniesienia skargi do organu nadzorczego tj. Prezesa Urzędu Ochrony Danych Osobowych.</w:t>
            </w:r>
          </w:p>
        </w:tc>
      </w:tr>
      <w:tr w:rsidR="009D70C9" w:rsidRPr="009D70C9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ŹRÓDŁO POCHODZENIA DANYCH OSOBOWYCH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Pani/Pana wniosek o dofinansowania w ramach konkursu Wojewódzkiego Funduszu Ochrony Środowiska i Gospodarki Wodnej w Gdańsku pn.: „Usuwanie azbestu i wyrobów zawierających azbest” (edycja 2020).</w:t>
            </w:r>
          </w:p>
        </w:tc>
      </w:tr>
      <w:tr w:rsidR="009D70C9" w:rsidRPr="009D70C9">
        <w:trPr>
          <w:trHeight w:val="2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INFORMACJA O DOWOLNOŚCI LUB OBOWIĄZKU PODANIA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9" w:rsidRPr="009D70C9" w:rsidRDefault="009D70C9" w:rsidP="009D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>Obowiązek podania danych osobowych wynika z:</w:t>
            </w:r>
          </w:p>
          <w:p w:rsidR="009D70C9" w:rsidRPr="009D70C9" w:rsidRDefault="009D70C9" w:rsidP="009D70C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>uchwały n</w:t>
            </w:r>
            <w:r w:rsidRPr="009D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>r XXIII/268/09 Rady Gminy Nowa Wieś Lęborska z dnia 29 maja 2009 roku w sprawie uchwalenia „Programu usuwania azbestu i wyrobów zawierających azbest na terenie Gminy Nowa Wieś Lęborska”,</w:t>
            </w:r>
          </w:p>
          <w:p w:rsidR="009D70C9" w:rsidRPr="009D70C9" w:rsidRDefault="009D70C9" w:rsidP="009D70C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D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>zarządzenia nr W- 42/2020 Wójta Gminy Nowa Wieś Lęborska z dnia 22 maja 2020 roku w sprawie ustalenia szczegółowych zasad realizacji w roku 2020 programu usuwania azbestu i wyrobów zawierających azbest z terenu Gminy Nowa Wieś Lęborska oraz powołania komisji do spraw rozpatrywania wniosków o dofinansowanie do usunięcia wyrobów zawierających azbest.</w:t>
            </w:r>
          </w:p>
        </w:tc>
      </w:tr>
    </w:tbl>
    <w:p w:rsidR="009D70C9" w:rsidRPr="009D70C9" w:rsidRDefault="009D70C9" w:rsidP="009D70C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Zapoznałam się/Zapoznałem się z klauzulą informacyjną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D70C9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</w:t>
      </w:r>
      <w:r w:rsidRPr="009D70C9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Podpis Podmiotu uprawnionego</w:t>
      </w:r>
    </w:p>
    <w:p w:rsidR="009D70C9" w:rsidRPr="009D70C9" w:rsidRDefault="009D70C9" w:rsidP="009D7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D70C9" w:rsidRDefault="009D70C9"/>
    <w:sectPr w:rsidR="009D70C9" w:rsidSect="0016633E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64C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11F80B25"/>
    <w:multiLevelType w:val="hybridMultilevel"/>
    <w:tmpl w:val="FFFFFFFF"/>
    <w:lvl w:ilvl="0" w:tplc="1DC8D38E">
      <w:start w:val="1"/>
      <w:numFmt w:val="bullet"/>
      <w:lvlText w:val="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14EC626F"/>
    <w:multiLevelType w:val="hybridMultilevel"/>
    <w:tmpl w:val="FFFFFFFF"/>
    <w:lvl w:ilvl="0" w:tplc="2264BA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23BF0E09"/>
    <w:multiLevelType w:val="hybridMultilevel"/>
    <w:tmpl w:val="FFFFFFFF"/>
    <w:lvl w:ilvl="0" w:tplc="BF965022">
      <w:start w:val="1"/>
      <w:numFmt w:val="decimal"/>
      <w:lvlText w:val="%1)"/>
      <w:lvlJc w:val="left"/>
      <w:pPr>
        <w:ind w:left="473" w:hanging="360"/>
      </w:pPr>
      <w:rPr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color w:val="000000"/>
      </w:rPr>
    </w:lvl>
  </w:abstractNum>
  <w:abstractNum w:abstractNumId="4" w15:restartNumberingAfterBreak="0">
    <w:nsid w:val="28201C56"/>
    <w:multiLevelType w:val="hybridMultilevel"/>
    <w:tmpl w:val="FFFFFFFF"/>
    <w:lvl w:ilvl="0" w:tplc="5016AA9C">
      <w:start w:val="1"/>
      <w:numFmt w:val="decimal"/>
      <w:lvlText w:val="%1)"/>
      <w:lvlJc w:val="left"/>
      <w:pPr>
        <w:ind w:left="360" w:hanging="360"/>
      </w:pPr>
      <w:rPr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5" w15:restartNumberingAfterBreak="0">
    <w:nsid w:val="2E7A4A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33226B66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7" w15:restartNumberingAfterBreak="0">
    <w:nsid w:val="382E7AB1"/>
    <w:multiLevelType w:val="hybridMultilevel"/>
    <w:tmpl w:val="FFFFFFFF"/>
    <w:lvl w:ilvl="0" w:tplc="1DC8D38E">
      <w:start w:val="1"/>
      <w:numFmt w:val="bullet"/>
      <w:lvlText w:val=""/>
      <w:lvlJc w:val="left"/>
      <w:pPr>
        <w:ind w:left="70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4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6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0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2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60" w:hanging="360"/>
      </w:pPr>
      <w:rPr>
        <w:rFonts w:ascii="Wingdings" w:hAnsi="Wingdings" w:cs="Wingdings"/>
        <w:color w:val="000000"/>
      </w:rPr>
    </w:lvl>
  </w:abstractNum>
  <w:abstractNum w:abstractNumId="8" w15:restartNumberingAfterBreak="0">
    <w:nsid w:val="3DED6EA8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9" w15:restartNumberingAfterBreak="0">
    <w:nsid w:val="581E33E2"/>
    <w:multiLevelType w:val="hybridMultilevel"/>
    <w:tmpl w:val="FFFFFFFF"/>
    <w:lvl w:ilvl="0" w:tplc="20FE1A94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9CF6FD9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0" w15:restartNumberingAfterBreak="0">
    <w:nsid w:val="5ADD1AA4"/>
    <w:multiLevelType w:val="hybridMultilevel"/>
    <w:tmpl w:val="FFFFFFFF"/>
    <w:lvl w:ilvl="0" w:tplc="1C5C665E">
      <w:start w:val="5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5F8F49E7"/>
    <w:multiLevelType w:val="hybridMultilevel"/>
    <w:tmpl w:val="FFFFFFFF"/>
    <w:lvl w:ilvl="0" w:tplc="0BF89B8E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2" w15:restartNumberingAfterBreak="0">
    <w:nsid w:val="61873226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3" w15:restartNumberingAfterBreak="0">
    <w:nsid w:val="68FE21DB"/>
    <w:multiLevelType w:val="hybridMultilevel"/>
    <w:tmpl w:val="FFFFFFFF"/>
    <w:lvl w:ilvl="0" w:tplc="1DC8D38E">
      <w:start w:val="1"/>
      <w:numFmt w:val="bullet"/>
      <w:lvlText w:val="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4" w15:restartNumberingAfterBreak="0">
    <w:nsid w:val="6BF561E4"/>
    <w:multiLevelType w:val="hybridMultilevel"/>
    <w:tmpl w:val="FFFFFFFF"/>
    <w:lvl w:ilvl="0" w:tplc="1DC8D38E">
      <w:start w:val="1"/>
      <w:numFmt w:val="bullet"/>
      <w:lvlText w:val="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5" w15:restartNumberingAfterBreak="0">
    <w:nsid w:val="6C135FE1"/>
    <w:multiLevelType w:val="hybridMultilevel"/>
    <w:tmpl w:val="FFFFFFFF"/>
    <w:lvl w:ilvl="0" w:tplc="5666E43E">
      <w:start w:val="1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6" w15:restartNumberingAfterBreak="0">
    <w:nsid w:val="6F2B1114"/>
    <w:multiLevelType w:val="hybridMultilevel"/>
    <w:tmpl w:val="FFFFFFFF"/>
    <w:lvl w:ilvl="0" w:tplc="670C9C16">
      <w:start w:val="6"/>
      <w:numFmt w:val="decimal"/>
      <w:lvlText w:val="%1)"/>
      <w:lvlJc w:val="left"/>
      <w:pPr>
        <w:ind w:left="360" w:hanging="360"/>
      </w:pPr>
      <w:rPr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15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9F"/>
    <w:rsid w:val="00472912"/>
    <w:rsid w:val="009D70C9"/>
    <w:rsid w:val="00B41CF8"/>
    <w:rsid w:val="00D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4673-C149-4806-937F-7EDAAA17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2020-06-02T12:06:00Z</dcterms:created>
  <dcterms:modified xsi:type="dcterms:W3CDTF">2020-06-02T12:32:00Z</dcterms:modified>
</cp:coreProperties>
</file>