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C3CB66" w14:textId="0EC259DE" w:rsidR="00A27465" w:rsidRPr="007B7643" w:rsidRDefault="00A27465" w:rsidP="007B7643">
      <w:pPr>
        <w:pStyle w:val="Tekstpodstawowywcity"/>
        <w:spacing w:line="360" w:lineRule="auto"/>
        <w:ind w:left="720" w:firstLine="0"/>
        <w:rPr>
          <w:rFonts w:ascii="Times New Roman" w:hAnsi="Times New Roman"/>
          <w:b/>
          <w:bCs/>
          <w:sz w:val="28"/>
          <w:szCs w:val="28"/>
        </w:rPr>
      </w:pPr>
      <w:r w:rsidRPr="007B7643">
        <w:rPr>
          <w:rFonts w:ascii="Times New Roman" w:hAnsi="Times New Roman"/>
          <w:b/>
          <w:bCs/>
          <w:sz w:val="28"/>
          <w:szCs w:val="28"/>
        </w:rPr>
        <w:t>Zalecenia higieniczne dla podmiotów zajmujących się uprawą i zbiorem owoców miękkich oraz warzyw liściastych</w:t>
      </w:r>
    </w:p>
    <w:p w14:paraId="29720798" w14:textId="169A20D2" w:rsidR="00A27465" w:rsidRDefault="00A27465" w:rsidP="007B7643">
      <w:pPr>
        <w:pStyle w:val="Tekstpodstawowywcity"/>
        <w:spacing w:line="360" w:lineRule="auto"/>
        <w:ind w:left="720" w:firstLine="0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055B8444" w14:textId="5300B0B9" w:rsidR="00A27465" w:rsidRPr="007B7643" w:rsidRDefault="00A27465" w:rsidP="007B7643">
      <w:pPr>
        <w:pStyle w:val="Akapitzlist"/>
        <w:numPr>
          <w:ilvl w:val="0"/>
          <w:numId w:val="20"/>
        </w:num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7B7643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Czynniki środowiskowe i lokalizacja miejsca uprawy</w:t>
      </w:r>
      <w:r w:rsidR="007B7643" w:rsidRPr="007B7643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br/>
        <w:t>N</w:t>
      </w:r>
      <w:r w:rsidRPr="007B7643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ależy zapewnić, żeby:</w:t>
      </w:r>
    </w:p>
    <w:p w14:paraId="23495550" w14:textId="77777777" w:rsidR="006C12F1" w:rsidRPr="007603CE" w:rsidRDefault="006C12F1" w:rsidP="007B7643">
      <w:pPr>
        <w:pStyle w:val="Akapitzlist"/>
        <w:spacing w:after="120" w:line="240" w:lineRule="auto"/>
        <w:ind w:left="1434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08209136" w14:textId="71B5A28E" w:rsidR="00A27465" w:rsidRDefault="00A27465" w:rsidP="007B7643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465">
        <w:rPr>
          <w:rFonts w:ascii="Times New Roman" w:eastAsia="Times New Roman" w:hAnsi="Times New Roman" w:cs="Times New Roman"/>
          <w:sz w:val="24"/>
          <w:szCs w:val="24"/>
          <w:lang w:eastAsia="pl-PL"/>
        </w:rPr>
        <w:t>do miejsca uprawy nie miały dostępu zwierzęta domowe lub dzikie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9825949" w14:textId="77777777" w:rsidR="00A27465" w:rsidRDefault="00A27465" w:rsidP="007B7643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465">
        <w:rPr>
          <w:rFonts w:ascii="Times New Roman" w:eastAsia="Times New Roman" w:hAnsi="Times New Roman" w:cs="Times New Roman"/>
          <w:sz w:val="24"/>
          <w:szCs w:val="24"/>
          <w:lang w:eastAsia="pl-PL"/>
        </w:rPr>
        <w:t>w miarę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27465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możliwości nad polami nie przebiegały linie energetyczne, aby zapobiec zanieczyszczeniu upraw przez siedzące na liniach ptaki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5114A28" w14:textId="77777777" w:rsidR="00A27465" w:rsidRDefault="00A27465" w:rsidP="007B7643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465">
        <w:rPr>
          <w:rFonts w:ascii="Times New Roman" w:eastAsia="Times New Roman" w:hAnsi="Times New Roman" w:cs="Times New Roman"/>
          <w:sz w:val="24"/>
          <w:szCs w:val="24"/>
          <w:lang w:eastAsia="pl-PL"/>
        </w:rPr>
        <w:t>z obszaru uprawy usuwane były na bieżąco nieczystości, odpady, resztki roślin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C30A7AD" w14:textId="77777777" w:rsidR="00A27465" w:rsidRDefault="00A27465" w:rsidP="007B7643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465">
        <w:rPr>
          <w:rFonts w:ascii="Times New Roman" w:eastAsia="Times New Roman" w:hAnsi="Times New Roman" w:cs="Times New Roman"/>
          <w:sz w:val="24"/>
          <w:szCs w:val="24"/>
          <w:lang w:eastAsia="pl-PL"/>
        </w:rPr>
        <w:t>w miarę możliwości i potrzeb stosowane były takie bariery fizyczne, jak wały, strefy buforowe w formie pasów roślinności oraz rowy służące do przekierowania lub ograniczenia spływu powierzchniowego z produkcji zwierzęcej lub z gospodarowania odpadami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A729010" w14:textId="05A88FA6" w:rsidR="00A27465" w:rsidRDefault="00A27465" w:rsidP="007B7643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465">
        <w:rPr>
          <w:rFonts w:ascii="Times New Roman" w:eastAsia="Times New Roman" w:hAnsi="Times New Roman" w:cs="Times New Roman"/>
          <w:sz w:val="24"/>
          <w:szCs w:val="24"/>
          <w:lang w:eastAsia="pl-PL"/>
        </w:rPr>
        <w:t>świeże owoce i warzywa, których jadalna część miała kontakt z wodami powodziowymi w okresie bezpośrednio poprzedzającym zbiór (mniej niż 2 tygodnie przed zbiorem) nie były spożywane na surowo.</w:t>
      </w:r>
    </w:p>
    <w:p w14:paraId="3AC645F9" w14:textId="77777777" w:rsidR="007603CE" w:rsidRDefault="007603CE" w:rsidP="007B7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BB8335" w14:textId="7CA7EE90" w:rsidR="00A27465" w:rsidRPr="007B7643" w:rsidRDefault="007B7643" w:rsidP="007B7643">
      <w:pPr>
        <w:pStyle w:val="Akapitzlist"/>
        <w:numPr>
          <w:ilvl w:val="0"/>
          <w:numId w:val="20"/>
        </w:num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7B7643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Nawozy organiczne</w:t>
      </w:r>
      <w:r w:rsidR="006C12F1" w:rsidRPr="007B7643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:</w:t>
      </w:r>
    </w:p>
    <w:p w14:paraId="05A5433A" w14:textId="210CDBA5" w:rsidR="00A27465" w:rsidRPr="00A27465" w:rsidRDefault="00A27465" w:rsidP="007B76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4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nawozy organiczne nie powinny zawierać mikrobiologicznych, fizycznych ani chemicznych substancji zanieczyszczających na poziomach, które mogłyby niekorzystnie wpłynąć na bezpieczeństwo świeżych owoców i warzyw, np. Salmonella </w:t>
      </w:r>
      <w:proofErr w:type="spellStart"/>
      <w:r w:rsidRPr="00A27465">
        <w:rPr>
          <w:rFonts w:ascii="Times New Roman" w:eastAsia="Times New Roman" w:hAnsi="Times New Roman" w:cs="Times New Roman"/>
          <w:sz w:val="24"/>
          <w:szCs w:val="24"/>
          <w:lang w:eastAsia="pl-PL"/>
        </w:rPr>
        <w:t>spp</w:t>
      </w:r>
      <w:proofErr w:type="spellEnd"/>
      <w:r w:rsidRPr="00A274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., </w:t>
      </w:r>
      <w:proofErr w:type="spellStart"/>
      <w:r w:rsidRPr="00A27465">
        <w:rPr>
          <w:rFonts w:ascii="Times New Roman" w:eastAsia="Times New Roman" w:hAnsi="Times New Roman" w:cs="Times New Roman"/>
          <w:sz w:val="24"/>
          <w:szCs w:val="24"/>
          <w:lang w:eastAsia="pl-PL"/>
        </w:rPr>
        <w:t>Norovirus</w:t>
      </w:r>
      <w:proofErr w:type="spellEnd"/>
      <w:r w:rsidRPr="00A27465">
        <w:rPr>
          <w:rFonts w:ascii="Times New Roman" w:eastAsia="Times New Roman" w:hAnsi="Times New Roman" w:cs="Times New Roman"/>
          <w:sz w:val="24"/>
          <w:szCs w:val="24"/>
          <w:lang w:eastAsia="pl-PL"/>
        </w:rPr>
        <w:t>, metale ciężkie</w:t>
      </w:r>
      <w:r w:rsidR="006C12F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010B9AD" w14:textId="05530F01" w:rsidR="00A27465" w:rsidRPr="00A27465" w:rsidRDefault="00A27465" w:rsidP="007B76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465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stosowanie takich nawozów musi być zgodne z odpowiednimi przepisami UE oraz uwzględniać wytyczne Światowej Organizacji Zdrowia dotyczące bezpiecznego stosowania ścieków i odchodów w rolnictwie</w:t>
      </w:r>
      <w:r w:rsidR="006C12F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CAFDEC5" w14:textId="5E734678" w:rsidR="00A27465" w:rsidRPr="00A27465" w:rsidRDefault="00A27465" w:rsidP="007B76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465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przestrzegać okresów karencji między zastosowaniem obornika (nieprzetworzonego lub częściowo przetworzonego) lub innych nawozów organicznych, a także osadów ściekowych na glebę, a sadzeniem i zbiorem świeżych owoców i warzyw spożywanych na surowo oraz należy maksymalnie te okresy wydłużać, ponieważ patogeny mikrobiologiczne z upływem czasu obumierają</w:t>
      </w:r>
      <w:r w:rsidR="006C12F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201D287" w14:textId="076350C6" w:rsidR="00A27465" w:rsidRPr="00A27465" w:rsidRDefault="00A27465" w:rsidP="007B76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465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unikać lokalizowania miejsc obróbki i składowania obornika i innych nawozów organicznych (w tym składowania osadu ściekowego) w pobliżu obszarów uprawy świeżych owoców i warzyw</w:t>
      </w:r>
      <w:r w:rsidR="006C12F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AF67044" w14:textId="081E73FB" w:rsidR="00A27465" w:rsidRDefault="00A27465" w:rsidP="007B764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465">
        <w:rPr>
          <w:rFonts w:ascii="Times New Roman" w:eastAsia="Times New Roman" w:hAnsi="Times New Roman" w:cs="Times New Roman"/>
          <w:sz w:val="24"/>
          <w:szCs w:val="24"/>
          <w:lang w:eastAsia="pl-PL"/>
        </w:rPr>
        <w:t>producenci, którzy kupują nawóz naturalny, osad ściekowy i inne nawozy organiczne na rynku, powinni wybrać renomowanego dostawcę i uzyskać dokumenty potwierdzające pochodzenie, zastosowaną metodę przetwarzania i wyniki wszystkich badań (w tym badań zanieczyszczeń mikrobiologicznych i chemicznych) produktu końcowego.</w:t>
      </w:r>
    </w:p>
    <w:p w14:paraId="7DACBF04" w14:textId="1AA25013" w:rsidR="006C12F1" w:rsidRPr="007B7643" w:rsidRDefault="006C12F1" w:rsidP="007B7643">
      <w:pPr>
        <w:pStyle w:val="Akapitzlist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B7643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Woda stosowana do produkcji podstawowej i działań powiązanych:</w:t>
      </w:r>
      <w:r w:rsidR="007B76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7B7643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przeprowadzić ocenę ryzyka, biorąc pod uwagę źródło i planowane wykorzystanie wody na potrzeby rolnictwa (np. system nawadniania, właściwości świeżych owoców</w:t>
      </w:r>
      <w:r w:rsidR="00F17E5B" w:rsidRPr="007B76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B7643">
        <w:rPr>
          <w:rFonts w:ascii="Times New Roman" w:eastAsia="Times New Roman" w:hAnsi="Times New Roman" w:cs="Times New Roman"/>
          <w:sz w:val="24"/>
          <w:szCs w:val="24"/>
          <w:lang w:eastAsia="pl-PL"/>
        </w:rPr>
        <w:t>i warzyw, zamierzone zastosowanie świeżych owoców i warzyw), określającą przydatność do celów rolniczych, zalecane wartości progowe zanieczyszczenia mikrobiologicznego</w:t>
      </w:r>
      <w:r w:rsidR="00F17E5B" w:rsidRPr="007B76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B7643">
        <w:rPr>
          <w:rFonts w:ascii="Times New Roman" w:eastAsia="Times New Roman" w:hAnsi="Times New Roman" w:cs="Times New Roman"/>
          <w:sz w:val="24"/>
          <w:szCs w:val="24"/>
          <w:lang w:eastAsia="pl-PL"/>
        </w:rPr>
        <w:t>i częstotliwość monitorowania</w:t>
      </w:r>
      <w:r w:rsidR="00C22D6F" w:rsidRPr="007B764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C7701E4" w14:textId="77777777" w:rsidR="00C22D6F" w:rsidRPr="00C22D6F" w:rsidRDefault="00C22D6F" w:rsidP="007B7643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DBA0CD" w14:textId="77777777" w:rsidR="00C22D6F" w:rsidRPr="007603CE" w:rsidRDefault="006C12F1" w:rsidP="007B7643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603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zalecenia ogólne dotyczące źródła, przechowywania i dystrybucji wody</w:t>
      </w:r>
      <w:r w:rsidR="00C22D6F" w:rsidRPr="007603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6A6D4573" w14:textId="77777777" w:rsidR="003217B5" w:rsidRDefault="006C12F1" w:rsidP="007B7643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7B5">
        <w:rPr>
          <w:rFonts w:ascii="Times New Roman" w:eastAsia="Times New Roman" w:hAnsi="Times New Roman" w:cs="Times New Roman"/>
          <w:sz w:val="24"/>
          <w:szCs w:val="24"/>
          <w:lang w:eastAsia="pl-PL"/>
        </w:rPr>
        <w:t>nie należy korzystać z nieoczyszczonych ścieków komunalnych</w:t>
      </w:r>
      <w:r w:rsidR="003217B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F4A9934" w14:textId="5B0C2545" w:rsidR="003217B5" w:rsidRDefault="006C12F1" w:rsidP="007B7643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7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regularnie badać jakość mikrobiologiczną wody - częstotliwość badania wody zależy od jej źródła, rodzaju nawadniania oraz rodzaju </w:t>
      </w:r>
      <w:r w:rsidR="007B76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uprawianych owoców lub warzyw; </w:t>
      </w:r>
      <w:r w:rsidRPr="003217B5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potrzeby wodę przed użyciem należy poddać oczyszczaniu lub zdezynfekować zgodnie z obowiązującymi przepisami</w:t>
      </w:r>
      <w:r w:rsidR="003217B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FCDEC21" w14:textId="77777777" w:rsidR="003217B5" w:rsidRDefault="006C12F1" w:rsidP="007B7643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7B5">
        <w:rPr>
          <w:rFonts w:ascii="Times New Roman" w:eastAsia="Times New Roman" w:hAnsi="Times New Roman" w:cs="Times New Roman"/>
          <w:sz w:val="24"/>
          <w:szCs w:val="24"/>
          <w:lang w:eastAsia="pl-PL"/>
        </w:rPr>
        <w:t>zwierzęta gospodarskie, dzikie zwierzęta nie powinny mieć dostępu do źródeł wody oraz instalacji pompowniczych</w:t>
      </w:r>
      <w:r w:rsidR="003217B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3541291" w14:textId="2336509A" w:rsidR="006C12F1" w:rsidRDefault="006C12F1" w:rsidP="007B7643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7B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systemy dostarczania wody, w tym baseny, zbiorniki i systemy przechowywania wody, powinny być odpowiednio konserwowane i czyszczone, by zapobiec mikrobiologicznemu skażeniu wody i tworzeniu się </w:t>
      </w:r>
      <w:proofErr w:type="spellStart"/>
      <w:r w:rsidRPr="003217B5">
        <w:rPr>
          <w:rFonts w:ascii="Times New Roman" w:eastAsia="Times New Roman" w:hAnsi="Times New Roman" w:cs="Times New Roman"/>
          <w:sz w:val="24"/>
          <w:szCs w:val="24"/>
          <w:lang w:eastAsia="pl-PL"/>
        </w:rPr>
        <w:t>biofilmu</w:t>
      </w:r>
      <w:proofErr w:type="spellEnd"/>
      <w:r w:rsidRPr="003217B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5BEDE76" w14:textId="77777777" w:rsidR="003217B5" w:rsidRDefault="003217B5" w:rsidP="007B7643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D743C7" w14:textId="0F3D43C6" w:rsidR="003217B5" w:rsidRPr="007603CE" w:rsidRDefault="003217B5" w:rsidP="007B7643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603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zalecenia w zakresie dobrych praktyk dotyczących metod nawadniania:</w:t>
      </w:r>
    </w:p>
    <w:p w14:paraId="6AC611EB" w14:textId="77777777" w:rsidR="003217B5" w:rsidRDefault="003217B5" w:rsidP="007B7643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7B5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nawadniania kroplowego należy zapobiegać powstawaniu na powierzchni gleby lub w bruzdach zastoisk wody, z którymi mogłyby zetknąć się jadalne części świeżych owoców i warzyw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3217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A079B8A" w14:textId="35E34475" w:rsidR="003217B5" w:rsidRPr="003217B5" w:rsidRDefault="003217B5" w:rsidP="007B7643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7B5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zraszania należy zadbać o wyższą jakość wody, ponieważ ma ona bezpośredni kontakt z jadalnymi częściami roślin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B343DE2" w14:textId="77777777" w:rsidR="003217B5" w:rsidRDefault="003217B5" w:rsidP="007B7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D33C36" w14:textId="206655A9" w:rsidR="003217B5" w:rsidRPr="007603CE" w:rsidRDefault="003217B5" w:rsidP="007B7643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603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zalecenia w zakresie dobrych praktyk dotyczących stosowania wody w trakcie zbioru</w:t>
      </w:r>
      <w:r w:rsidR="003F05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7603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 po zbiorze (działania powiązane):</w:t>
      </w:r>
    </w:p>
    <w:p w14:paraId="419DE618" w14:textId="366047EE" w:rsidR="003217B5" w:rsidRPr="003217B5" w:rsidRDefault="003217B5" w:rsidP="007B7643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7B5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działania w trakcie zbioru i po nim obejmują wiele czynności takich jak mycie, płukanie, chłodzenie, sortowanie i transport świeżych owoców i warzyw. Wodę używaną do tych działań powiązanych określa się dalej jako „wodę do mycia”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1910042" w14:textId="265A7C37" w:rsidR="003217B5" w:rsidRPr="003217B5" w:rsidRDefault="003217B5" w:rsidP="007B7643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7B5">
        <w:rPr>
          <w:rFonts w:ascii="Times New Roman" w:eastAsia="Times New Roman" w:hAnsi="Times New Roman" w:cs="Times New Roman"/>
          <w:sz w:val="24"/>
          <w:szCs w:val="24"/>
          <w:lang w:eastAsia="pl-PL"/>
        </w:rPr>
        <w:t>na początkowych etapach płukania woda do mycia powinna mieć co najmniej jakość czystej wody. Woda używana do ostatniego płukania musi mieć jakość wody pitnej, jeżeli świeże owoce i warzywa są często traktowane jako gotowe do spożycia np. pomidory, jabłka, gruszki, młoda marchew, cebula dymka itp.</w:t>
      </w:r>
    </w:p>
    <w:p w14:paraId="0AB22946" w14:textId="77777777" w:rsidR="003217B5" w:rsidRDefault="003217B5" w:rsidP="007B7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1DB596" w14:textId="1BDFFBD5" w:rsidR="003217B5" w:rsidRPr="007603CE" w:rsidRDefault="003217B5" w:rsidP="007B7643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603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zalecenia dotyczące dobrych praktyk w zakresie analiz wody na potrzeby rolnictwa</w:t>
      </w:r>
      <w:r w:rsidR="007603CE" w:rsidRPr="007603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511E6875" w14:textId="169A2D6B" w:rsidR="003217B5" w:rsidRDefault="003217B5" w:rsidP="007B7643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7B5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przeprowadzać analizy mikrobiologiczne potencjalnych źródeł wody w celu ustalenia przydatności źródeł wody do wykorzystania na potrzeby rolnictwa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CA754FB" w14:textId="77777777" w:rsidR="003217B5" w:rsidRDefault="003217B5" w:rsidP="007B7643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7B5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wykonywać okresowe kontrole wyglądu i zapachu w celu wykrycia ewentualnego zanieczyszczenia; w przypadku zmiany cech wizualnych/zapachowych należy pobrać próbki do analizy kontrolnej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FD02C86" w14:textId="77777777" w:rsidR="003217B5" w:rsidRDefault="003217B5" w:rsidP="007B7643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7B5">
        <w:rPr>
          <w:rFonts w:ascii="Times New Roman" w:eastAsia="Times New Roman" w:hAnsi="Times New Roman" w:cs="Times New Roman"/>
          <w:sz w:val="24"/>
          <w:szCs w:val="24"/>
          <w:lang w:eastAsia="pl-PL"/>
        </w:rPr>
        <w:t>próbki wody należy pobierać w punkcie korzystania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C42A672" w14:textId="52E387D5" w:rsidR="003217B5" w:rsidRPr="003217B5" w:rsidRDefault="003217B5" w:rsidP="007B7643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7B5">
        <w:rPr>
          <w:rFonts w:ascii="Times New Roman" w:eastAsia="Times New Roman" w:hAnsi="Times New Roman" w:cs="Times New Roman"/>
          <w:sz w:val="24"/>
          <w:szCs w:val="24"/>
          <w:lang w:eastAsia="pl-PL"/>
        </w:rPr>
        <w:t>częstotliwość badań wody na potrzeby rolnictwa można zmniejszyć, pod warunkiem że wyniki zalecanych analiz są korzystne przez trzy kolejne lata, i biorąc pod uwagę, czy woda jest narażona na zanieczyszczenia, czy nie (np. wody gruntowe)</w:t>
      </w:r>
      <w:r w:rsidR="007603C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8FA5E53" w14:textId="4C717431" w:rsidR="003217B5" w:rsidRPr="007603CE" w:rsidRDefault="003217B5" w:rsidP="007B7643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3CE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dodatkowe próbki należy pobierać w razie wystąpienia takich zjawisk, jak powodzie, przelanie się obornika w miejscu jego składowania, tymczasowe lub sporadyczne zanieczyszczenia, ulewy itp., dodatkowe badania należy przeprowadzić zaraz po wystąpieniu danego zjawiska</w:t>
      </w:r>
      <w:r w:rsidR="007603C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55C35E0" w14:textId="77777777" w:rsidR="007603CE" w:rsidRDefault="007603CE" w:rsidP="007B7643">
      <w:pPr>
        <w:pStyle w:val="Tekstpodstawowywcity"/>
        <w:spacing w:line="360" w:lineRule="auto"/>
        <w:ind w:firstLine="0"/>
        <w:rPr>
          <w:rFonts w:ascii="Times New Roman" w:hAnsi="Times New Roman"/>
          <w:sz w:val="28"/>
          <w:szCs w:val="28"/>
        </w:rPr>
      </w:pPr>
    </w:p>
    <w:p w14:paraId="4915A260" w14:textId="0593DE69" w:rsidR="007603CE" w:rsidRPr="007B7643" w:rsidRDefault="007603CE" w:rsidP="007B7643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B7643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Higiena i s</w:t>
      </w:r>
      <w:r w:rsidR="007B7643" w:rsidRPr="007B7643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tan zdrowia pracowników rolnych</w:t>
      </w:r>
    </w:p>
    <w:p w14:paraId="36A9CDC1" w14:textId="77777777" w:rsidR="007603CE" w:rsidRPr="007603CE" w:rsidRDefault="007603CE" w:rsidP="007B7643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24BD0E44" w14:textId="720EF725" w:rsidR="006A38FA" w:rsidRPr="006A38FA" w:rsidRDefault="007603CE" w:rsidP="007B7643">
      <w:pPr>
        <w:pStyle w:val="Akapitzlist"/>
        <w:numPr>
          <w:ilvl w:val="0"/>
          <w:numId w:val="22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3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Zasady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7603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ogólne:</w:t>
      </w:r>
    </w:p>
    <w:p w14:paraId="66EF86BC" w14:textId="25111AD7" w:rsidR="00F17E5B" w:rsidRPr="006A38FA" w:rsidRDefault="007603CE" w:rsidP="007B7643">
      <w:pPr>
        <w:pStyle w:val="Akapitzlist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8FA">
        <w:rPr>
          <w:rFonts w:ascii="Times New Roman" w:eastAsia="Times New Roman" w:hAnsi="Times New Roman" w:cs="Times New Roman"/>
          <w:sz w:val="24"/>
          <w:szCs w:val="24"/>
          <w:lang w:eastAsia="pl-PL"/>
        </w:rPr>
        <w:t>Wszyscy pracownicy powinni znać podstawowe zasady zachowania higieny i ochrony zdrowia, w tym celu powinni odbywać szkolenia z zakresu higieny dostosowane do wykonywanych zadań oraz być poddawani okresowej ocenie. Szkolenia powinny odbywać się w takim języku i w taki sposób, aby zapewnić zrozumienie wymaganych praktyk higienicznych (np. plakaty, ulotki).</w:t>
      </w:r>
    </w:p>
    <w:p w14:paraId="35A428CE" w14:textId="77777777" w:rsidR="00F17E5B" w:rsidRDefault="00F17E5B" w:rsidP="007B7643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D95B66" w14:textId="7D3C3D1E" w:rsidR="00F17E5B" w:rsidRPr="00F17E5B" w:rsidRDefault="007603CE" w:rsidP="007B7643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7E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zalecenia w zakresie dobrych praktyk:</w:t>
      </w:r>
    </w:p>
    <w:p w14:paraId="5CD1A968" w14:textId="77777777" w:rsidR="00F17E5B" w:rsidRDefault="007603CE" w:rsidP="007B7643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7E5B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pracownicy, którzy mają bezpośredni kontakt ze świeżymi owocami i warzywami, powinni utrzymywać wysoki poziom higieny osobistej. Zasadniczo powinni oni dokładnie myć i osuszać ręce przed rozpoczęciem obróbki świeżych owoców i warzyw (np. na początku zbioru, podczas zbioru i obróbki po zbiorze, po jedzeniu, skorzystaniu z toalety itd.) lub przed dotknięciem powierzchni mających kontakt z żywnością, zwłaszcza podczas zbioru i obróbki po zbiorze,</w:t>
      </w:r>
    </w:p>
    <w:p w14:paraId="15A025A0" w14:textId="3BD01828" w:rsidR="00F17E5B" w:rsidRDefault="007603CE" w:rsidP="007B7643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7E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pracownicy powinni powstrzymywać się od </w:t>
      </w:r>
      <w:proofErr w:type="spellStart"/>
      <w:r w:rsidRPr="00F17E5B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zachowań</w:t>
      </w:r>
      <w:proofErr w:type="spellEnd"/>
      <w:r w:rsidRPr="00F17E5B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mogłyby spowodować zanieczyszczenie świeżych owoców i warzyw, takich jak: palenie, plucie, żucie gumy lub jedzenie, kichanie lub kaszlenie na świeże produkty</w:t>
      </w:r>
      <w:r w:rsidR="00F17E5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DD0DC5A" w14:textId="77777777" w:rsidR="00F17E5B" w:rsidRDefault="007603CE" w:rsidP="007B7643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7E5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każda osoba chora powinna niezwłocznie zgłosić chorobę lub symptomy choroby producentowi/przełożonemu. Osoba chora nie może pracować na stanowisku wymagającym kontaktu ze świeżymi owocami lub warzywami</w:t>
      </w:r>
      <w:r w:rsidR="00F17E5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D356C1F" w14:textId="77777777" w:rsidR="00F17E5B" w:rsidRDefault="007603CE" w:rsidP="007B7643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7E5B">
        <w:rPr>
          <w:rFonts w:ascii="Times New Roman" w:eastAsia="Times New Roman" w:hAnsi="Times New Roman" w:cs="Times New Roman"/>
          <w:sz w:val="24"/>
          <w:szCs w:val="24"/>
          <w:lang w:eastAsia="pl-PL"/>
        </w:rPr>
        <w:t>skaleczenia i rany na rękach należy przykryć odpowiednim opatrunkiem wodoodpornym; jeżeli to możliwe, należy używać rękawic gumowych zakrywających bandaże. Jeżeli takie materiały nie są dostępne, zraniona osoba powinna zmienić stanowisko pracy na takie, na którym nie dotyka się świeżych owoców i warzyw ani powierzchni mających kontakt z żywnością</w:t>
      </w:r>
      <w:r w:rsidR="00F17E5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AF4CAE8" w14:textId="1F0E410D" w:rsidR="00F17E5B" w:rsidRDefault="007603CE" w:rsidP="007B7643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7E5B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pracownikom należy zapewnić miejsca z dala od pól i linii pakujących, w których mogą spędzać przerwy od pracy i jeść posiłki; pracownicy nie powinni wnosić jedzenia do stref produkcji w celu uniknięcia ewentualnego zanieczyszczenia świeżych owoców i warzyw alergenami pokarmowymi.</w:t>
      </w:r>
    </w:p>
    <w:p w14:paraId="1D390560" w14:textId="77777777" w:rsidR="00F17E5B" w:rsidRPr="00F17E5B" w:rsidRDefault="00F17E5B" w:rsidP="007B7643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207F3E" w14:textId="77777777" w:rsidR="006A38FA" w:rsidRPr="006A38FA" w:rsidRDefault="007603CE" w:rsidP="007B7643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7E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miarę możliwości pomieszczenia higieniczno-sanitarne powinny:</w:t>
      </w:r>
    </w:p>
    <w:p w14:paraId="3CCC899E" w14:textId="77777777" w:rsidR="006A38FA" w:rsidRDefault="007603CE" w:rsidP="007B7643">
      <w:pPr>
        <w:pStyle w:val="Akapitzlist"/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8FA">
        <w:rPr>
          <w:rFonts w:ascii="Times New Roman" w:eastAsia="Times New Roman" w:hAnsi="Times New Roman" w:cs="Times New Roman"/>
          <w:sz w:val="24"/>
          <w:szCs w:val="24"/>
          <w:lang w:eastAsia="pl-PL"/>
        </w:rPr>
        <w:t>znajdować się w pobliżu (max. 400 m lub 5 min. pieszo)) pól i pomieszczeń, tak aby pracownicy mogli łatwo z nich korzystać i aby zmniejszyć prawdopodobieństwo załatwiania naturalnych potrzeb na polach</w:t>
      </w:r>
      <w:r w:rsidR="006A38F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BF25978" w14:textId="77777777" w:rsidR="006E4DB9" w:rsidRDefault="007603CE" w:rsidP="007B7643">
      <w:pPr>
        <w:pStyle w:val="Akapitzlist"/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8FA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toalet powinna być wystarczająca w stosunku do liczby personelu (np. 1 na 20 osób); jeżeli pracownikami są kobiety i mężczyźni, pomieszczenia muszą być dostosowane do potrzeb obu płci</w:t>
      </w:r>
      <w:r w:rsidR="006E4DB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F8DAE36" w14:textId="77777777" w:rsidR="006E4DB9" w:rsidRDefault="007603CE" w:rsidP="007B7643">
      <w:pPr>
        <w:pStyle w:val="Akapitzlist"/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DB9">
        <w:rPr>
          <w:rFonts w:ascii="Times New Roman" w:eastAsia="Times New Roman" w:hAnsi="Times New Roman" w:cs="Times New Roman"/>
          <w:sz w:val="24"/>
          <w:szCs w:val="24"/>
          <w:lang w:eastAsia="pl-PL"/>
        </w:rPr>
        <w:t>być właściwie zaprojektowane, aby zapewnić higieniczne usuwanie ścieków i uniknąć zanieczyszczenia obszarów uprawy, świeżych owoców i warzyw lub środków produkcji rolnej (takich jak woda na potrzeby rolnictwa, nawozy organiczne</w:t>
      </w:r>
      <w:r w:rsidR="006E4DB9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14:paraId="4DFEA04E" w14:textId="77777777" w:rsidR="006E4DB9" w:rsidRDefault="007603CE" w:rsidP="007B7643">
      <w:pPr>
        <w:pStyle w:val="Akapitzlist"/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DB9">
        <w:rPr>
          <w:rFonts w:ascii="Times New Roman" w:eastAsia="Times New Roman" w:hAnsi="Times New Roman" w:cs="Times New Roman"/>
          <w:sz w:val="24"/>
          <w:szCs w:val="24"/>
          <w:lang w:eastAsia="pl-PL"/>
        </w:rPr>
        <w:t>być wyposażone w odpowiednie urządzenia do higienicznego mycia rąk</w:t>
      </w:r>
      <w:r w:rsidR="006E4DB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86C4F87" w14:textId="77777777" w:rsidR="006E4DB9" w:rsidRDefault="007603CE" w:rsidP="007B7643">
      <w:pPr>
        <w:pStyle w:val="Akapitzlist"/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DB9">
        <w:rPr>
          <w:rFonts w:ascii="Times New Roman" w:eastAsia="Times New Roman" w:hAnsi="Times New Roman" w:cs="Times New Roman"/>
          <w:sz w:val="24"/>
          <w:szCs w:val="24"/>
          <w:lang w:eastAsia="pl-PL"/>
        </w:rPr>
        <w:t>być utrzymywane w dobrym stanie sanitarnym i technicznym</w:t>
      </w:r>
      <w:r w:rsidR="006E4DB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509E39E" w14:textId="77777777" w:rsidR="006E4DB9" w:rsidRDefault="007603CE" w:rsidP="007B7643">
      <w:pPr>
        <w:pStyle w:val="Akapitzlist"/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DB9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zapewniać dostęp do bieżącej wody pitnej, mydła, papieru toaletowego lub jego odpowiedników i jednorazowych ręczników papierowych lub ich odpowiedników. Jeżeli bieżąca woda pitna nie jest dostępna, właściwy organ powinien zalecić alternatywną metodę mycia rąk (np. z użyciem mydła lub środka dezynfekującego)</w:t>
      </w:r>
      <w:r w:rsidR="006E4DB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0D7D451" w14:textId="517192FF" w:rsidR="006E4DB9" w:rsidRDefault="007603CE" w:rsidP="007B7643">
      <w:pPr>
        <w:pStyle w:val="Akapitzlist"/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DB9">
        <w:rPr>
          <w:rFonts w:ascii="Times New Roman" w:eastAsia="Times New Roman" w:hAnsi="Times New Roman" w:cs="Times New Roman"/>
          <w:sz w:val="24"/>
          <w:szCs w:val="24"/>
          <w:lang w:eastAsia="pl-PL"/>
        </w:rPr>
        <w:t>przenośnych ustępów nie należy czyścić na obszarach uprawy świeżych owoców</w:t>
      </w:r>
      <w:r w:rsidR="00243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4DB9">
        <w:rPr>
          <w:rFonts w:ascii="Times New Roman" w:eastAsia="Times New Roman" w:hAnsi="Times New Roman" w:cs="Times New Roman"/>
          <w:sz w:val="24"/>
          <w:szCs w:val="24"/>
          <w:lang w:eastAsia="pl-PL"/>
        </w:rPr>
        <w:t>i warzyw lub w pobliżu źródeł wody do nawadniania lub systemów jej przesyłania. Producenci powinni określić miejsca, w których umieszczenie przenośnych ustępów jest bezpieczne.</w:t>
      </w:r>
    </w:p>
    <w:p w14:paraId="77859587" w14:textId="77777777" w:rsidR="006E4DB9" w:rsidRPr="006E4DB9" w:rsidRDefault="006E4DB9" w:rsidP="007B7643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3779EF" w14:textId="77777777" w:rsidR="006E4DB9" w:rsidRPr="007B7643" w:rsidRDefault="006E4DB9" w:rsidP="007B7643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7B7643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Dobre praktyki w zakresie transportu, zbierania i pakowania na polu lub na poziomie gospodarstwa </w:t>
      </w:r>
    </w:p>
    <w:p w14:paraId="114DBF36" w14:textId="40FCEFE8" w:rsidR="006E4DB9" w:rsidRPr="006E4DB9" w:rsidRDefault="006E4DB9" w:rsidP="007B764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DB9">
        <w:rPr>
          <w:rFonts w:ascii="Times New Roman" w:eastAsia="Times New Roman" w:hAnsi="Times New Roman" w:cs="Times New Roman"/>
          <w:sz w:val="24"/>
          <w:szCs w:val="24"/>
          <w:lang w:eastAsia="pl-PL"/>
        </w:rPr>
        <w:t>świeże owoce i warzywa należy przechowywać i transportować w dobrych warunkach higienicznych. Strefy składowania i pojazdy transportujące zebrane świeże owoce</w:t>
      </w:r>
      <w:r w:rsidR="007B76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Pr="006E4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warzywa powinny być skonstruowane w taki sposób, aby zminimalizować uszkodzenia świeżych owoców i warzyw i uniemożliwić dostęp </w:t>
      </w:r>
      <w:proofErr w:type="spellStart"/>
      <w:r w:rsidRPr="006E4DB9">
        <w:rPr>
          <w:rFonts w:ascii="Times New Roman" w:eastAsia="Times New Roman" w:hAnsi="Times New Roman" w:cs="Times New Roman"/>
          <w:sz w:val="24"/>
          <w:szCs w:val="24"/>
          <w:lang w:eastAsia="pl-PL"/>
        </w:rPr>
        <w:t>agrofagom</w:t>
      </w:r>
      <w:proofErr w:type="spellEnd"/>
      <w:r w:rsidRPr="006E4DB9">
        <w:rPr>
          <w:rFonts w:ascii="Times New Roman" w:eastAsia="Times New Roman" w:hAnsi="Times New Roman" w:cs="Times New Roman"/>
          <w:sz w:val="24"/>
          <w:szCs w:val="24"/>
          <w:lang w:eastAsia="pl-PL"/>
        </w:rPr>
        <w:t>, takim jak owady, gryzonie i ptaki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EAD37FB" w14:textId="4DC5E0F1" w:rsidR="006E4DB9" w:rsidRPr="006E4DB9" w:rsidRDefault="006E4DB9" w:rsidP="007B764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DB9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i konstrukcja pomieszczeń powinny zapobiegać ryzyku mikrobiologicznego, chemicznego lub fizycznego zanieczyszczenia krzyżowego. Na wszystkich etapach (przybycie surowca, obróbka przed myciem itd., aż do etapu pakowania, składowania</w:t>
      </w:r>
      <w:r w:rsidR="00243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4DB9">
        <w:rPr>
          <w:rFonts w:ascii="Times New Roman" w:eastAsia="Times New Roman" w:hAnsi="Times New Roman" w:cs="Times New Roman"/>
          <w:sz w:val="24"/>
          <w:szCs w:val="24"/>
          <w:lang w:eastAsia="pl-PL"/>
        </w:rPr>
        <w:t>i transportu) należy przeanalizować i uwzględnić poziom ryzyka zanieczyszczenia krzyżowego w stosunku do przepływu produktów w zakładzie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6498F53" w14:textId="5EEBEA7F" w:rsidR="006E4DB9" w:rsidRPr="006E4DB9" w:rsidRDefault="006E4DB9" w:rsidP="007B764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DB9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pakowania świeżych produktów na polu należy zachować ostrożność, aby nie doszło do zanieczyszczenia pojemników obornikiem, odchodami zwierzęcymi, glebą lub wodą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F0C0F6F" w14:textId="1B8FE806" w:rsidR="006E4DB9" w:rsidRPr="006E4DB9" w:rsidRDefault="006E4DB9" w:rsidP="007B764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DB9">
        <w:rPr>
          <w:rFonts w:ascii="Times New Roman" w:eastAsia="Times New Roman" w:hAnsi="Times New Roman" w:cs="Times New Roman"/>
          <w:sz w:val="24"/>
          <w:szCs w:val="24"/>
          <w:lang w:eastAsia="pl-PL"/>
        </w:rPr>
        <w:t>producenci powinni unikać stawiania pojemników na świeże warzywa i owoce lub świeżo zebranych produktów bezpośrednio na glebie podczas zbioru lub po nim i przed załadowaniem na pojazd transportowy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CB8FC94" w14:textId="7AC4F881" w:rsidR="006E4DB9" w:rsidRPr="006E4DB9" w:rsidRDefault="006E4DB9" w:rsidP="007B764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DB9">
        <w:rPr>
          <w:rFonts w:ascii="Times New Roman" w:eastAsia="Times New Roman" w:hAnsi="Times New Roman" w:cs="Times New Roman"/>
          <w:sz w:val="24"/>
          <w:szCs w:val="24"/>
          <w:lang w:eastAsia="pl-PL"/>
        </w:rPr>
        <w:t>w całym łańcuchu żywnościowym należy przestrzegać dobrych praktyk higienicznych, ponieważ owoce miękkie są najczęściej spożywane na surowo lub po minimalnym przetworzeniu, takim jak oczyszczanie, mycie lub chłodzenie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FBE78C7" w14:textId="77777777" w:rsidR="006E4DB9" w:rsidRPr="006E4DB9" w:rsidRDefault="006E4DB9" w:rsidP="007B764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DB9">
        <w:rPr>
          <w:rFonts w:ascii="Times New Roman" w:eastAsia="Times New Roman" w:hAnsi="Times New Roman" w:cs="Times New Roman"/>
          <w:sz w:val="24"/>
          <w:szCs w:val="24"/>
          <w:lang w:eastAsia="pl-PL"/>
        </w:rPr>
        <w:t>owoce miękkie (jagody) muszą zostać schłodzone natychmiast po zbiorze</w:t>
      </w:r>
    </w:p>
    <w:p w14:paraId="492C6147" w14:textId="717E7442" w:rsidR="006E4DB9" w:rsidRPr="006E4DB9" w:rsidRDefault="006E4DB9" w:rsidP="007B764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DB9">
        <w:rPr>
          <w:rFonts w:ascii="Times New Roman" w:eastAsia="Times New Roman" w:hAnsi="Times New Roman" w:cs="Times New Roman"/>
          <w:sz w:val="24"/>
          <w:szCs w:val="24"/>
          <w:lang w:eastAsia="pl-PL"/>
        </w:rPr>
        <w:t>zapakowane produkty przeznaczone do bezpośredniego spożycia należy poprawnie oznakować i przechowywać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69CCBB7" w14:textId="1B3EEA83" w:rsidR="006E4DB9" w:rsidRPr="006E4DB9" w:rsidRDefault="006E4DB9" w:rsidP="007B764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DB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pojazdy do transportu świeżych owoców i warzyw powinny być regularnie czyszczone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8400D0A" w14:textId="1CD65C0D" w:rsidR="006E4DB9" w:rsidRPr="006E4DB9" w:rsidRDefault="006E4DB9" w:rsidP="007B764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DB9">
        <w:rPr>
          <w:rFonts w:ascii="Times New Roman" w:eastAsia="Times New Roman" w:hAnsi="Times New Roman" w:cs="Times New Roman"/>
          <w:sz w:val="24"/>
          <w:szCs w:val="24"/>
          <w:lang w:eastAsia="pl-PL"/>
        </w:rPr>
        <w:t>zaleca się, aby producenci raz na sezon lub stosownie do potrzeb czyścili i dezynfekowali sprzęt do zbioru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C40FF25" w14:textId="2EC50229" w:rsidR="006E4DB9" w:rsidRDefault="006E4DB9" w:rsidP="007B764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DB9">
        <w:rPr>
          <w:rFonts w:ascii="Times New Roman" w:eastAsia="Times New Roman" w:hAnsi="Times New Roman" w:cs="Times New Roman"/>
          <w:sz w:val="24"/>
          <w:szCs w:val="24"/>
          <w:lang w:eastAsia="pl-PL"/>
        </w:rPr>
        <w:t>skrzynki lub inne pojemniki do transportu świeżych owoców i warzyw należy regularnie czyścić, nie powinny one mieć pęknięć ani elementów wystających, które mogłyby uszkodzić produkty, procedury czyszczenia powinny obejmować usuwanie szczątków z powierzchni urządzeń, zastosowanie roztworu detergentu, płukanie wodą oraz, w stosownych przypadkach, dezynfekcję.</w:t>
      </w:r>
    </w:p>
    <w:p w14:paraId="536A56F9" w14:textId="73054E61" w:rsidR="006E4DB9" w:rsidRPr="007B7643" w:rsidRDefault="006E4DB9" w:rsidP="007B7643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7B7643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Prowadzenie dokumentacji oraz zakres odpowiedzialności za procedury wycofania z obrotu:</w:t>
      </w:r>
    </w:p>
    <w:p w14:paraId="2D9CCD62" w14:textId="77777777" w:rsidR="006E4DB9" w:rsidRPr="006E4DB9" w:rsidRDefault="006E4DB9" w:rsidP="007B7643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2C0BE17F" w14:textId="77777777" w:rsidR="00243BE3" w:rsidRDefault="006E4DB9" w:rsidP="007B7643">
      <w:pPr>
        <w:pStyle w:val="Akapitzlist"/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43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zasady ogólne:</w:t>
      </w:r>
    </w:p>
    <w:p w14:paraId="1A046C36" w14:textId="5AFA3889" w:rsidR="006E4DB9" w:rsidRPr="00243BE3" w:rsidRDefault="006E4DB9" w:rsidP="007B7643">
      <w:pPr>
        <w:pStyle w:val="Akapitzlist"/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43BE3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udokumentować skuteczny system identyfikowania (wstecz i wprzód), aby możliwe było wskazanie pochodzenia produktu oraz mechanizm oznakowania lub identyfikowania produktu umożliwiający prześledzenie produktu wychodzącego</w:t>
      </w:r>
      <w:r w:rsidR="00243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43BE3">
        <w:rPr>
          <w:rFonts w:ascii="Times New Roman" w:eastAsia="Times New Roman" w:hAnsi="Times New Roman" w:cs="Times New Roman"/>
          <w:sz w:val="24"/>
          <w:szCs w:val="24"/>
          <w:lang w:eastAsia="pl-PL"/>
        </w:rPr>
        <w:t>z gospodarstwa. Informacje te powinny być udostępniane na żądanie właściwym organom, a także podmiotom prowadzącym przedsiębiorstwo spożywcze, które odbierają dostawy zebranych produktów.</w:t>
      </w:r>
    </w:p>
    <w:p w14:paraId="38E82ACC" w14:textId="77777777" w:rsidR="00243BE3" w:rsidRPr="00243BE3" w:rsidRDefault="00243BE3" w:rsidP="007B7643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CB496C3" w14:textId="77777777" w:rsidR="00243BE3" w:rsidRDefault="006E4DB9" w:rsidP="007B7643">
      <w:pPr>
        <w:pStyle w:val="Akapitzlist"/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43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zalecenia w zakresie dobrych praktyk:</w:t>
      </w:r>
    </w:p>
    <w:p w14:paraId="519AFFD9" w14:textId="5F56AC7C" w:rsidR="006E4DB9" w:rsidRPr="00243BE3" w:rsidRDefault="006E4DB9" w:rsidP="007B7643">
      <w:pPr>
        <w:pStyle w:val="Akapitzlist"/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43BE3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prowadzić szczegółową dokumentację umożliwiającą zidentyfikowanie każdego dostawcy produktu mającego udział w łańcuchu dostaw produkcji podstawowej, w tym następujące rodzaje dokumentów: identyfikacja gospodarstwa</w:t>
      </w:r>
      <w:r w:rsidR="00243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43BE3">
        <w:rPr>
          <w:rFonts w:ascii="Times New Roman" w:eastAsia="Times New Roman" w:hAnsi="Times New Roman" w:cs="Times New Roman"/>
          <w:sz w:val="24"/>
          <w:szCs w:val="24"/>
          <w:lang w:eastAsia="pl-PL"/>
        </w:rPr>
        <w:t>i miejsca produkcji (np. nazwa pola/tunelu foliowego/pomieszczenia do uprawy…), rodzaj produktu (np. nazwa owocu lub warzywa lub nazwa odmiany), data zbioru</w:t>
      </w:r>
      <w:r w:rsidR="00243B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43BE3">
        <w:rPr>
          <w:rFonts w:ascii="Times New Roman" w:eastAsia="Times New Roman" w:hAnsi="Times New Roman" w:cs="Times New Roman"/>
          <w:sz w:val="24"/>
          <w:szCs w:val="24"/>
          <w:lang w:eastAsia="pl-PL"/>
        </w:rPr>
        <w:t>i metoda zbioru, źródło wody do nawadniania i metoda nawadniania, data ostatniego nawadniania przed zbiorem świeżych owoców i warzyw, środki produkcji rolnej wykorzystywane do uprawy świeżych owoców i warzyw (nawozy, środki ochrony roślin, data, dawka…), data pakowania oraz zwolnienia produktu do obrotu, identyfikacja partii, identyfikacja do celów transportu, temperatura w pomieszczeniu magazynowym, rejestry szkoleń pracowników, rejestry monitorowania i konserwacji urządzeń, sprawozdania dotyczące czyszczenia i dezynfekcji budynków/konstrukcji i urządzeń, sprawozdania z badań wody, produktów.</w:t>
      </w:r>
    </w:p>
    <w:p w14:paraId="7B81D303" w14:textId="2024149D" w:rsidR="006E4DB9" w:rsidRPr="007B7643" w:rsidRDefault="006E4DB9" w:rsidP="007B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B76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Zaleca się, aby dokumentacja była przechowywana przez co najmniej 3 lata.</w:t>
      </w:r>
    </w:p>
    <w:p w14:paraId="2AA05991" w14:textId="4D4C207F" w:rsidR="006E4DB9" w:rsidRPr="007B7643" w:rsidRDefault="006E4DB9" w:rsidP="007B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B76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WAŻNE:</w:t>
      </w:r>
    </w:p>
    <w:p w14:paraId="56F0AE18" w14:textId="4A2C9C36" w:rsidR="006E4DB9" w:rsidRDefault="006E4DB9" w:rsidP="007B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43B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wystąpienia ogniska choroby przenoszonej przez żywność, którego źródłem są świeże owoce i warzywa, prowadzenie dokumentacji dotyczącej produkcji i działań powiązanych, takich jak pakowanie i transport, może pomóc w identyfikacji źródła zakażenia w łańcuchu żywnościowym i ułatwić zwrot produktu.</w:t>
      </w:r>
    </w:p>
    <w:p w14:paraId="75BE8ABD" w14:textId="77777777" w:rsidR="00210A5D" w:rsidRPr="007B7643" w:rsidRDefault="00210A5D" w:rsidP="007B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B76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Materiały:</w:t>
      </w:r>
    </w:p>
    <w:p w14:paraId="29DD5937" w14:textId="5063652E" w:rsidR="00210A5D" w:rsidRPr="00210A5D" w:rsidRDefault="00210A5D" w:rsidP="007B7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A5D">
        <w:rPr>
          <w:rFonts w:ascii="Times New Roman" w:eastAsia="Times New Roman" w:hAnsi="Times New Roman" w:cs="Times New Roman"/>
          <w:sz w:val="24"/>
          <w:szCs w:val="24"/>
          <w:lang w:eastAsia="pl-PL"/>
        </w:rPr>
        <w:t>Zawiadomienie Komisji w sprawie wytycznych dotyczących ograniczania ryzyka mikrobiologicznego w odniesieniu do świeżych owoców i warzyw na etapie produkcji podstawowej poprzez przestrzeganie zasad higieny</w:t>
      </w:r>
      <w:r w:rsidR="007B764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4F63367" w14:textId="5448DFF8" w:rsidR="00DD017F" w:rsidRDefault="003E55A2" w:rsidP="003E5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hyperlink r:id="rId5" w:history="1">
        <w:r w:rsidRPr="006306CE">
          <w:rPr>
            <w:rStyle w:val="Hipercze"/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https://eur-lex.europa.eu/legal-content/PL/TXT/PDF/?uri=CELEX:52017XC0523(03)&amp;from=PL</w:t>
        </w:r>
      </w:hyperlink>
    </w:p>
    <w:p w14:paraId="3502181C" w14:textId="77777777" w:rsidR="003E55A2" w:rsidRPr="007B7643" w:rsidRDefault="003E55A2" w:rsidP="003E5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</w:p>
    <w:sectPr w:rsidR="003E55A2" w:rsidRPr="007B7643" w:rsidSect="007B7643">
      <w:pgSz w:w="11906" w:h="16838"/>
      <w:pgMar w:top="426" w:right="70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02897"/>
    <w:multiLevelType w:val="hybridMultilevel"/>
    <w:tmpl w:val="6674FE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21627"/>
    <w:multiLevelType w:val="multilevel"/>
    <w:tmpl w:val="E334E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ED532B"/>
    <w:multiLevelType w:val="hybridMultilevel"/>
    <w:tmpl w:val="F8101F6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33E7189"/>
    <w:multiLevelType w:val="hybridMultilevel"/>
    <w:tmpl w:val="F6467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40074"/>
    <w:multiLevelType w:val="hybridMultilevel"/>
    <w:tmpl w:val="24FEA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F4FDD"/>
    <w:multiLevelType w:val="multilevel"/>
    <w:tmpl w:val="4E66F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B82718"/>
    <w:multiLevelType w:val="hybridMultilevel"/>
    <w:tmpl w:val="FB628C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BC38D0"/>
    <w:multiLevelType w:val="hybridMultilevel"/>
    <w:tmpl w:val="1EC0F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C020D"/>
    <w:multiLevelType w:val="hybridMultilevel"/>
    <w:tmpl w:val="BC663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50CCE"/>
    <w:multiLevelType w:val="hybridMultilevel"/>
    <w:tmpl w:val="5DC6CF0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578AC"/>
    <w:multiLevelType w:val="hybridMultilevel"/>
    <w:tmpl w:val="822AFC6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57BE5"/>
    <w:multiLevelType w:val="hybridMultilevel"/>
    <w:tmpl w:val="ACA272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1B4EC8"/>
    <w:multiLevelType w:val="hybridMultilevel"/>
    <w:tmpl w:val="3E3ABA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F44E6"/>
    <w:multiLevelType w:val="hybridMultilevel"/>
    <w:tmpl w:val="DBB43440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417A2518"/>
    <w:multiLevelType w:val="hybridMultilevel"/>
    <w:tmpl w:val="7AE4D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B60E58"/>
    <w:multiLevelType w:val="multilevel"/>
    <w:tmpl w:val="E334E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D07391"/>
    <w:multiLevelType w:val="multilevel"/>
    <w:tmpl w:val="E334E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2D3B30"/>
    <w:multiLevelType w:val="multilevel"/>
    <w:tmpl w:val="E334E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B04861"/>
    <w:multiLevelType w:val="hybridMultilevel"/>
    <w:tmpl w:val="9BFEDB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1367FC"/>
    <w:multiLevelType w:val="multilevel"/>
    <w:tmpl w:val="E334E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6878B4"/>
    <w:multiLevelType w:val="hybridMultilevel"/>
    <w:tmpl w:val="EBCEE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255205"/>
    <w:multiLevelType w:val="hybridMultilevel"/>
    <w:tmpl w:val="73A63D40"/>
    <w:lvl w:ilvl="0" w:tplc="0415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2" w15:restartNumberingAfterBreak="0">
    <w:nsid w:val="56385A1E"/>
    <w:multiLevelType w:val="hybridMultilevel"/>
    <w:tmpl w:val="8BB88C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A540E5"/>
    <w:multiLevelType w:val="hybridMultilevel"/>
    <w:tmpl w:val="B31CC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0A2505"/>
    <w:multiLevelType w:val="hybridMultilevel"/>
    <w:tmpl w:val="4B4865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2751A5"/>
    <w:multiLevelType w:val="hybridMultilevel"/>
    <w:tmpl w:val="E78ECA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AF1861"/>
    <w:multiLevelType w:val="hybridMultilevel"/>
    <w:tmpl w:val="8A182D7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E8505A"/>
    <w:multiLevelType w:val="hybridMultilevel"/>
    <w:tmpl w:val="86B08BE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DA0625F"/>
    <w:multiLevelType w:val="hybridMultilevel"/>
    <w:tmpl w:val="9B72D7F2"/>
    <w:lvl w:ilvl="0" w:tplc="13225DB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3E2842"/>
    <w:multiLevelType w:val="hybridMultilevel"/>
    <w:tmpl w:val="7C486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387E2B"/>
    <w:multiLevelType w:val="hybridMultilevel"/>
    <w:tmpl w:val="E0FEEB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E24C1D"/>
    <w:multiLevelType w:val="hybridMultilevel"/>
    <w:tmpl w:val="6262DA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E16CF9"/>
    <w:multiLevelType w:val="hybridMultilevel"/>
    <w:tmpl w:val="CD305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5"/>
  </w:num>
  <w:num w:numId="4">
    <w:abstractNumId w:val="21"/>
  </w:num>
  <w:num w:numId="5">
    <w:abstractNumId w:val="19"/>
  </w:num>
  <w:num w:numId="6">
    <w:abstractNumId w:val="29"/>
  </w:num>
  <w:num w:numId="7">
    <w:abstractNumId w:val="14"/>
  </w:num>
  <w:num w:numId="8">
    <w:abstractNumId w:val="4"/>
  </w:num>
  <w:num w:numId="9">
    <w:abstractNumId w:val="18"/>
  </w:num>
  <w:num w:numId="10">
    <w:abstractNumId w:val="1"/>
  </w:num>
  <w:num w:numId="11">
    <w:abstractNumId w:val="27"/>
  </w:num>
  <w:num w:numId="12">
    <w:abstractNumId w:val="12"/>
  </w:num>
  <w:num w:numId="13">
    <w:abstractNumId w:val="8"/>
  </w:num>
  <w:num w:numId="14">
    <w:abstractNumId w:val="20"/>
  </w:num>
  <w:num w:numId="15">
    <w:abstractNumId w:val="22"/>
  </w:num>
  <w:num w:numId="16">
    <w:abstractNumId w:val="2"/>
  </w:num>
  <w:num w:numId="17">
    <w:abstractNumId w:val="17"/>
  </w:num>
  <w:num w:numId="18">
    <w:abstractNumId w:val="15"/>
  </w:num>
  <w:num w:numId="19">
    <w:abstractNumId w:val="7"/>
  </w:num>
  <w:num w:numId="20">
    <w:abstractNumId w:val="30"/>
  </w:num>
  <w:num w:numId="21">
    <w:abstractNumId w:val="0"/>
  </w:num>
  <w:num w:numId="22">
    <w:abstractNumId w:val="28"/>
  </w:num>
  <w:num w:numId="23">
    <w:abstractNumId w:val="10"/>
  </w:num>
  <w:num w:numId="24">
    <w:abstractNumId w:val="13"/>
  </w:num>
  <w:num w:numId="25">
    <w:abstractNumId w:val="32"/>
  </w:num>
  <w:num w:numId="26">
    <w:abstractNumId w:val="31"/>
  </w:num>
  <w:num w:numId="27">
    <w:abstractNumId w:val="16"/>
  </w:num>
  <w:num w:numId="28">
    <w:abstractNumId w:val="11"/>
  </w:num>
  <w:num w:numId="29">
    <w:abstractNumId w:val="26"/>
  </w:num>
  <w:num w:numId="30">
    <w:abstractNumId w:val="24"/>
  </w:num>
  <w:num w:numId="31">
    <w:abstractNumId w:val="23"/>
  </w:num>
  <w:num w:numId="32">
    <w:abstractNumId w:val="9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465"/>
    <w:rsid w:val="00210A5D"/>
    <w:rsid w:val="00243BE3"/>
    <w:rsid w:val="003217B5"/>
    <w:rsid w:val="003E55A2"/>
    <w:rsid w:val="003F051D"/>
    <w:rsid w:val="00497110"/>
    <w:rsid w:val="006A38FA"/>
    <w:rsid w:val="006C12F1"/>
    <w:rsid w:val="006E4DB9"/>
    <w:rsid w:val="007603CE"/>
    <w:rsid w:val="007B7643"/>
    <w:rsid w:val="00A27465"/>
    <w:rsid w:val="00C22D6F"/>
    <w:rsid w:val="00DD017F"/>
    <w:rsid w:val="00F17E5B"/>
    <w:rsid w:val="00FC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7FAEE"/>
  <w15:chartTrackingRefBased/>
  <w15:docId w15:val="{DF4643E5-E051-463E-9371-754F7ECBF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A27465"/>
    <w:pPr>
      <w:suppressAutoHyphens/>
      <w:spacing w:after="0" w:line="240" w:lineRule="auto"/>
      <w:ind w:firstLine="708"/>
    </w:pPr>
    <w:rPr>
      <w:rFonts w:ascii="Arial" w:eastAsia="Times New Roman" w:hAnsi="Arial" w:cs="Times New Roman"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7465"/>
    <w:rPr>
      <w:rFonts w:ascii="Arial" w:eastAsia="Times New Roman" w:hAnsi="Arial" w:cs="Times New Roman"/>
      <w:sz w:val="24"/>
      <w:szCs w:val="20"/>
    </w:rPr>
  </w:style>
  <w:style w:type="paragraph" w:styleId="Akapitzlist">
    <w:name w:val="List Paragraph"/>
    <w:basedOn w:val="Normalny"/>
    <w:uiPriority w:val="34"/>
    <w:qFormat/>
    <w:rsid w:val="00A2746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E55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ur-lex.europa.eu/legal-content/PL/TXT/PDF/?uri=CELEX:52017XC0523(03)&amp;from=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1886</Words>
  <Characters>11317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Skold</dc:creator>
  <cp:keywords/>
  <dc:description/>
  <cp:lastModifiedBy>magda_b</cp:lastModifiedBy>
  <cp:revision>2</cp:revision>
  <dcterms:created xsi:type="dcterms:W3CDTF">2022-05-18T08:52:00Z</dcterms:created>
  <dcterms:modified xsi:type="dcterms:W3CDTF">2022-05-18T08:52:00Z</dcterms:modified>
</cp:coreProperties>
</file>