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29F" w:rsidRPr="004A629F" w:rsidRDefault="004A629F" w:rsidP="004A629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4A629F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shd w:val="clear" w:color="auto" w:fill="FFFFFF"/>
          <w:lang w:eastAsia="pl-PL"/>
        </w:rPr>
        <w:t>Załącznik nr 2</w:t>
      </w:r>
    </w:p>
    <w:p w:rsidR="004A629F" w:rsidRPr="004A629F" w:rsidRDefault="004A629F" w:rsidP="004A629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4A629F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shd w:val="clear" w:color="auto" w:fill="FFFFFF"/>
          <w:lang w:eastAsia="pl-PL"/>
        </w:rPr>
        <w:t>do wniosku o dofinansowanie do usunięcia wyrobów zawierających azbest</w:t>
      </w:r>
    </w:p>
    <w:p w:rsidR="004A629F" w:rsidRPr="004A629F" w:rsidRDefault="004A629F" w:rsidP="004A629F">
      <w:pPr>
        <w:autoSpaceDE w:val="0"/>
        <w:autoSpaceDN w:val="0"/>
        <w:adjustRightInd w:val="0"/>
        <w:spacing w:after="0" w:line="240" w:lineRule="auto"/>
        <w:ind w:left="567" w:firstLine="227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A629F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>OCENA</w:t>
      </w:r>
    </w:p>
    <w:p w:rsidR="004A629F" w:rsidRPr="004A629F" w:rsidRDefault="004A629F" w:rsidP="004A629F">
      <w:pPr>
        <w:autoSpaceDE w:val="0"/>
        <w:autoSpaceDN w:val="0"/>
        <w:adjustRightInd w:val="0"/>
        <w:spacing w:after="0" w:line="240" w:lineRule="auto"/>
        <w:ind w:left="567" w:firstLine="227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A629F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 xml:space="preserve">stanu i możliwości bezpiecznego użytkowania wyrobów </w:t>
      </w:r>
    </w:p>
    <w:p w:rsidR="004A629F" w:rsidRPr="004A629F" w:rsidRDefault="004A629F" w:rsidP="004A629F">
      <w:pPr>
        <w:autoSpaceDE w:val="0"/>
        <w:autoSpaceDN w:val="0"/>
        <w:adjustRightInd w:val="0"/>
        <w:spacing w:after="0" w:line="240" w:lineRule="auto"/>
        <w:ind w:left="567" w:firstLine="227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4A629F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>zawierających azbest</w:t>
      </w:r>
    </w:p>
    <w:p w:rsidR="004A629F" w:rsidRPr="004A629F" w:rsidRDefault="004A629F" w:rsidP="004A629F">
      <w:pPr>
        <w:autoSpaceDE w:val="0"/>
        <w:autoSpaceDN w:val="0"/>
        <w:adjustRightInd w:val="0"/>
        <w:spacing w:after="0" w:line="240" w:lineRule="auto"/>
        <w:ind w:left="567" w:firstLine="227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4A629F" w:rsidRPr="004A629F" w:rsidRDefault="004A629F" w:rsidP="004A62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Nazwa miejsca/obiektu/urządzenia budowlanego/instalacji przemysłowej: …………………………………………………………………............................................................</w:t>
      </w:r>
    </w:p>
    <w:p w:rsidR="004A629F" w:rsidRPr="004A629F" w:rsidRDefault="004A629F" w:rsidP="004A62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Adres miejsca/obiektu/urządzenia budowlanego/instalacji przemysłowej: ..........................................................................................................................................................</w:t>
      </w:r>
    </w:p>
    <w:p w:rsidR="004A629F" w:rsidRPr="004A629F" w:rsidRDefault="004A629F" w:rsidP="004A62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Rodzaj </w:t>
      </w:r>
      <w:proofErr w:type="spellStart"/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zabudowy</w:t>
      </w: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vertAlign w:val="superscript"/>
          <w:lang w:eastAsia="pl-PL"/>
        </w:rPr>
        <w:t>1</w:t>
      </w:r>
      <w:proofErr w:type="spellEnd"/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vertAlign w:val="superscript"/>
          <w:lang w:eastAsia="pl-PL"/>
        </w:rPr>
        <w:t>)</w:t>
      </w: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: …………………………………………………………............................................</w:t>
      </w:r>
    </w:p>
    <w:p w:rsidR="004A629F" w:rsidRPr="004A629F" w:rsidRDefault="004A629F" w:rsidP="004A62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Numer działki </w:t>
      </w:r>
      <w:proofErr w:type="spellStart"/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ewidencyjnej</w:t>
      </w: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vertAlign w:val="superscript"/>
          <w:lang w:eastAsia="pl-PL"/>
        </w:rPr>
        <w:t>2</w:t>
      </w:r>
      <w:proofErr w:type="spellEnd"/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vertAlign w:val="superscript"/>
          <w:lang w:eastAsia="pl-PL"/>
        </w:rPr>
        <w:t>)</w:t>
      </w: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: ……………………………………………………………………..…….</w:t>
      </w:r>
    </w:p>
    <w:p w:rsidR="004A629F" w:rsidRPr="004A629F" w:rsidRDefault="004A629F" w:rsidP="004A62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Numer obrębu </w:t>
      </w:r>
      <w:proofErr w:type="spellStart"/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ewidencyjnego</w:t>
      </w: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vertAlign w:val="superscript"/>
          <w:lang w:eastAsia="pl-PL"/>
        </w:rPr>
        <w:t>2</w:t>
      </w:r>
      <w:proofErr w:type="spellEnd"/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vertAlign w:val="superscript"/>
          <w:lang w:eastAsia="pl-PL"/>
        </w:rPr>
        <w:t>)</w:t>
      </w: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: ……………………………………………………………………..…..</w:t>
      </w:r>
    </w:p>
    <w:p w:rsidR="004A629F" w:rsidRPr="004A629F" w:rsidRDefault="004A629F" w:rsidP="004A62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Nazwa, rodzaj </w:t>
      </w:r>
      <w:proofErr w:type="spellStart"/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wyrobu</w:t>
      </w: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vertAlign w:val="superscript"/>
          <w:lang w:eastAsia="pl-PL"/>
        </w:rPr>
        <w:t>3</w:t>
      </w:r>
      <w:proofErr w:type="spellEnd"/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vertAlign w:val="superscript"/>
          <w:lang w:eastAsia="pl-PL"/>
        </w:rPr>
        <w:t>)</w:t>
      </w: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: ………………………………………………………………………………....</w:t>
      </w:r>
    </w:p>
    <w:p w:rsidR="004A629F" w:rsidRPr="004A629F" w:rsidRDefault="004A629F" w:rsidP="004A62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Ilość </w:t>
      </w:r>
      <w:proofErr w:type="spellStart"/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wyrobów</w:t>
      </w: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vertAlign w:val="superscript"/>
          <w:lang w:eastAsia="pl-PL"/>
        </w:rPr>
        <w:t>4</w:t>
      </w:r>
      <w:proofErr w:type="spellEnd"/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vertAlign w:val="superscript"/>
          <w:lang w:eastAsia="pl-PL"/>
        </w:rPr>
        <w:t>)</w:t>
      </w: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: ………………………………………………………………........................................</w:t>
      </w:r>
    </w:p>
    <w:p w:rsidR="004A629F" w:rsidRPr="004A629F" w:rsidRDefault="004A629F" w:rsidP="004A62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bookmarkStart w:id="0" w:name="_GoBack"/>
      <w:bookmarkEnd w:id="0"/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Data sporządzenia poprzedniej </w:t>
      </w:r>
      <w:proofErr w:type="spellStart"/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oceny</w:t>
      </w: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vertAlign w:val="superscript"/>
          <w:lang w:eastAsia="pl-PL"/>
        </w:rPr>
        <w:t>5</w:t>
      </w:r>
      <w:proofErr w:type="spellEnd"/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vertAlign w:val="superscript"/>
          <w:lang w:eastAsia="pl-PL"/>
        </w:rPr>
        <w:t>)</w:t>
      </w: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: ……………………………………………………………….</w:t>
      </w:r>
    </w:p>
    <w:p w:rsidR="004A629F" w:rsidRPr="004A629F" w:rsidRDefault="004A629F" w:rsidP="004A62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 </w:t>
      </w:r>
    </w:p>
    <w:tbl>
      <w:tblPr>
        <w:tblW w:w="10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9"/>
        <w:gridCol w:w="6885"/>
        <w:gridCol w:w="975"/>
        <w:gridCol w:w="1050"/>
      </w:tblGrid>
      <w:tr w:rsidR="004A629F" w:rsidRPr="004A629F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Grupa / Nr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Rodzaj i stan wyrobu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Punkty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Ocena</w:t>
            </w:r>
          </w:p>
        </w:tc>
      </w:tr>
      <w:tr w:rsidR="004A629F" w:rsidRPr="004A629F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I.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Sposób zastosowania azbestu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A629F" w:rsidRPr="004A629F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Powierzchnia pokryta masą natryskową z azbestem (torkret)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30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A629F" w:rsidRPr="004A629F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Tynk zawierający azbest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30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A629F" w:rsidRPr="004A629F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Lekkie płyty izolacyjne z azbestem (ciężar obj. &lt; 1.000 kg/</w:t>
            </w:r>
            <w:proofErr w:type="spellStart"/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m</w:t>
            </w: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  <w:lang w:eastAsia="pl-PL"/>
              </w:rPr>
              <w:t>3</w:t>
            </w:r>
            <w:proofErr w:type="spellEnd"/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)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25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A629F" w:rsidRPr="004A629F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4.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Pozostałe wyroby z azbestem (np. pokrycia dachowe, elewacyjne)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A629F" w:rsidRPr="004A629F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II.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Struktura powierzchni wyrobu z azbestem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A629F" w:rsidRPr="004A629F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5.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Duże uszkodzenia powierzchni, naruszona struktura włókien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60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A629F" w:rsidRPr="004A629F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6.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Niewielkie uszkodzenia powierzchni (rysy, odpryski, załamania), naruszona struktura włókien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30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A629F" w:rsidRPr="004A629F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7.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Ścisła struktura włókien przy braku warstwy zabezpieczającej lub jej dużych ubytkach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15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A629F" w:rsidRPr="004A629F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8.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Warstwa zabezpieczająca bez uszkodzeń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A629F" w:rsidRPr="004A629F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III.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Możliwość uszkodzenia powierzchni wyrobu z azbestem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A629F" w:rsidRPr="004A629F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9.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Wyrób jest przedmiotem jakichś prac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30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A629F" w:rsidRPr="004A629F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10.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Wyrób bezpośrednio dostępny (do wysokości 2 m)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15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A629F" w:rsidRPr="004A629F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11.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Wyrób narażony na uszkodzenia mechaniczne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A629F" w:rsidRPr="004A629F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12.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Wyrób narażony na wstrząsy i drgania lub czynniki atmosferyczne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A629F" w:rsidRPr="004A629F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13.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Wyrób nie jest narażony na wpływy zewnętrzne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A629F" w:rsidRPr="004A629F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IV.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Miejsce usytuowania wyrobu w  stosunku do pomieszczeń użytkowych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A629F" w:rsidRPr="004A629F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14.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Bezpośrednio w pomieszczeniu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30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A629F" w:rsidRPr="004A629F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15.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Za zawieszonym, nieszczelnym sufitem lub innym pokryciem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25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A629F" w:rsidRPr="004A629F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16.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W systemie wywietrzania pomieszczenia (kanały wentylacyjne)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25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A629F" w:rsidRPr="004A629F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17.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Na zewnątrz obiektu (np. tynk)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A629F" w:rsidRPr="004A629F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18.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Elementy obiektu (np. osłony balkonowe, filarki międzyokienne)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A629F" w:rsidRPr="004A629F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19.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5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A629F" w:rsidRPr="004A629F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20.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Bez kontaktu z pomieszczeniem (np. na dachu odizolowanym od pomieszczeń mieszkalnych)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A629F" w:rsidRPr="004A629F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V.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Wykorzystanie miejsca/obiektu/urządzenia budowlanego/ instalacji przemysłowej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A629F" w:rsidRPr="004A629F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21.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Regularnie przez dzieci, młodzież lub sportowców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40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A629F" w:rsidRPr="004A629F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22.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Stałe lub częste (np. zamieszkanie, miejsce pracy)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30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A629F" w:rsidRPr="004A629F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22.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Czasowe (np. domki rekreacyjne)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15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A629F" w:rsidRPr="004A629F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23.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Rzadkie (np. strychy, piwnice, komórki)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5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A629F" w:rsidRPr="004A629F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24.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Nieużytkowane (np. opuszczone zabudowania mieszkalne lub gospodarskie, wyłączone z użytkowania obiekty, urządzenia lub instalacje)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A629F" w:rsidRPr="004A629F">
        <w:tc>
          <w:tcPr>
            <w:tcW w:w="91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lastRenderedPageBreak/>
              <w:t>SUMA PUNKTÓW OCENY: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A629F" w:rsidRPr="004A629F">
        <w:tc>
          <w:tcPr>
            <w:tcW w:w="91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A629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STOPIEŃ PILNOŚCI: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9F" w:rsidRPr="004A629F" w:rsidRDefault="004A629F" w:rsidP="004A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</w:tbl>
    <w:p w:rsidR="004A629F" w:rsidRPr="004A629F" w:rsidRDefault="004A629F" w:rsidP="004A629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A629F">
        <w:rPr>
          <w:rFonts w:ascii="Times New Roman" w:eastAsia="Times New Roman" w:hAnsi="Times New Roman" w:cs="Times New Roman"/>
          <w:b/>
          <w:bCs/>
          <w:color w:val="000000"/>
          <w:u w:val="single" w:color="000000"/>
          <w:shd w:val="clear" w:color="auto" w:fill="FFFFFF"/>
          <w:lang w:eastAsia="pl-PL"/>
        </w:rPr>
        <w:t>UWAGA:</w:t>
      </w: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 w każdej z pięciu grup arkusza należy wskazać, co najmniej jedną pozycję. Jeśli w grupie zostanie wskazana więcej niż jedna pozycja, sumując punkty z poszczególnych grup, należy uwzględnić tylko pozycję o najwyższej punktacji w danej grupie. Sumaryczna liczba punktów pozwala określić stopień pilności:</w:t>
      </w:r>
    </w:p>
    <w:p w:rsidR="004A629F" w:rsidRPr="004A629F" w:rsidRDefault="004A629F" w:rsidP="004A629F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A629F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>Stopień pilności I</w:t>
      </w:r>
      <w:r w:rsidRPr="004A629F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ab/>
      </w: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od 120 punktów</w:t>
      </w:r>
    </w:p>
    <w:p w:rsidR="004A629F" w:rsidRPr="004A629F" w:rsidRDefault="004A629F" w:rsidP="004A629F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wymagane pilne usunięcie (wymiana na wyrób bezazbestowy) lub zabezpieczenie</w:t>
      </w:r>
    </w:p>
    <w:p w:rsidR="004A629F" w:rsidRPr="004A629F" w:rsidRDefault="004A629F" w:rsidP="004A629F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A629F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>Stopień pilności II</w:t>
      </w:r>
      <w:r w:rsidRPr="004A629F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ab/>
      </w: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od 95 do 115 punktów</w:t>
      </w:r>
    </w:p>
    <w:p w:rsidR="004A629F" w:rsidRPr="004A629F" w:rsidRDefault="004A629F" w:rsidP="004A629F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wymagana ponowna ocena w terminie do 1 roku</w:t>
      </w:r>
    </w:p>
    <w:p w:rsidR="004A629F" w:rsidRPr="004A629F" w:rsidRDefault="004A629F" w:rsidP="004A629F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A629F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 xml:space="preserve">Stopień pilności III </w:t>
      </w: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do 90 punktów</w:t>
      </w:r>
    </w:p>
    <w:p w:rsidR="004A629F" w:rsidRPr="004A629F" w:rsidRDefault="004A629F" w:rsidP="004A629F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wymagana ponowna ocena w terminie do 5 lat</w:t>
      </w:r>
    </w:p>
    <w:p w:rsidR="004A629F" w:rsidRPr="004A629F" w:rsidRDefault="004A629F" w:rsidP="004A629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 …………………………………                                                    ………………………………… </w:t>
      </w:r>
    </w:p>
    <w:p w:rsidR="004A629F" w:rsidRPr="004A629F" w:rsidRDefault="004A629F" w:rsidP="004A629F">
      <w:pPr>
        <w:autoSpaceDE w:val="0"/>
        <w:autoSpaceDN w:val="0"/>
        <w:adjustRightInd w:val="0"/>
        <w:spacing w:after="0" w:line="240" w:lineRule="auto"/>
        <w:ind w:left="284" w:firstLine="227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4A629F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shd w:val="clear" w:color="auto" w:fill="FFFFFF"/>
          <w:lang w:eastAsia="pl-PL"/>
        </w:rPr>
        <w:t xml:space="preserve">               imię i nazwisko oceniającego                                                                                      Podpis Podmiotu uprawnionego</w:t>
      </w:r>
    </w:p>
    <w:p w:rsidR="004A629F" w:rsidRPr="004A629F" w:rsidRDefault="004A629F" w:rsidP="004A629F">
      <w:pPr>
        <w:autoSpaceDE w:val="0"/>
        <w:autoSpaceDN w:val="0"/>
        <w:adjustRightInd w:val="0"/>
        <w:spacing w:after="0" w:line="240" w:lineRule="auto"/>
        <w:ind w:left="284" w:firstLine="22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4A629F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shd w:val="clear" w:color="auto" w:fill="FFFFFF"/>
          <w:lang w:eastAsia="pl-PL"/>
        </w:rPr>
        <w:t xml:space="preserve">                                               </w:t>
      </w:r>
    </w:p>
    <w:p w:rsidR="004A629F" w:rsidRPr="004A629F" w:rsidRDefault="004A629F" w:rsidP="004A629F">
      <w:pPr>
        <w:autoSpaceDE w:val="0"/>
        <w:autoSpaceDN w:val="0"/>
        <w:adjustRightInd w:val="0"/>
        <w:spacing w:after="0" w:line="240" w:lineRule="auto"/>
        <w:ind w:left="284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4A629F" w:rsidRPr="004A629F" w:rsidRDefault="004A629F" w:rsidP="004A629F">
      <w:pPr>
        <w:autoSpaceDE w:val="0"/>
        <w:autoSpaceDN w:val="0"/>
        <w:adjustRightInd w:val="0"/>
        <w:spacing w:after="0" w:line="240" w:lineRule="auto"/>
        <w:ind w:left="284" w:firstLine="227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Nowa Wieś Lęborska, dnia ………………………..                            ……………………………</w:t>
      </w:r>
    </w:p>
    <w:p w:rsidR="004A629F" w:rsidRPr="004A629F" w:rsidRDefault="004A629F" w:rsidP="004A629F">
      <w:pPr>
        <w:autoSpaceDE w:val="0"/>
        <w:autoSpaceDN w:val="0"/>
        <w:adjustRightInd w:val="0"/>
        <w:spacing w:after="0" w:line="240" w:lineRule="auto"/>
        <w:ind w:left="284" w:firstLine="227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                                                                                                               </w:t>
      </w:r>
      <w:r w:rsidRPr="004A629F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shd w:val="clear" w:color="auto" w:fill="FFFFFF"/>
          <w:lang w:eastAsia="pl-PL"/>
        </w:rPr>
        <w:t>adres lub pieczęć z adresem</w:t>
      </w:r>
    </w:p>
    <w:p w:rsidR="004A629F" w:rsidRPr="004A629F" w:rsidRDefault="004A629F" w:rsidP="004A629F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  <w:lang w:eastAsia="pl-PL"/>
        </w:rPr>
      </w:pPr>
      <w:r w:rsidRPr="004A629F">
        <w:rPr>
          <w:rFonts w:ascii="Times New Roman" w:eastAsia="Times New Roman" w:hAnsi="Times New Roman" w:cs="Times New Roman"/>
          <w:color w:val="000000"/>
          <w:u w:val="single" w:color="000000"/>
          <w:shd w:val="clear" w:color="auto" w:fill="FFFFFF"/>
          <w:lang w:eastAsia="pl-PL"/>
        </w:rPr>
        <w:t>_________________________</w:t>
      </w:r>
    </w:p>
    <w:p w:rsidR="004A629F" w:rsidRPr="004A629F" w:rsidRDefault="004A629F" w:rsidP="004A629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Należy podać rodzaj zabudowy: budynek mieszkalny, budynek gospodarczy, budynek przemysłowy, inny.</w:t>
      </w:r>
    </w:p>
    <w:p w:rsidR="004A629F" w:rsidRPr="004A629F" w:rsidRDefault="004A629F" w:rsidP="004A629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Należy podać numer obrębu ewidencyjnego i numer działki ewidencyjnej faktycznego miejsca występowania azbestu.</w:t>
      </w:r>
    </w:p>
    <w:p w:rsidR="004A629F" w:rsidRPr="004A629F" w:rsidRDefault="004A629F" w:rsidP="004A629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Przy określaniu rodzaju wyrobu zawierającego azbest należy stosować następującą klasyfikację:</w:t>
      </w:r>
    </w:p>
    <w:p w:rsidR="004A629F" w:rsidRPr="004A629F" w:rsidRDefault="004A629F" w:rsidP="004A629F">
      <w:pPr>
        <w:keepLines/>
        <w:autoSpaceDE w:val="0"/>
        <w:autoSpaceDN w:val="0"/>
        <w:adjustRightInd w:val="0"/>
        <w:spacing w:after="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A629F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płyty azbestowo-cementowe płaskie stosowane w budownictwie,</w:t>
      </w:r>
    </w:p>
    <w:p w:rsidR="004A629F" w:rsidRPr="004A629F" w:rsidRDefault="004A629F" w:rsidP="004A629F">
      <w:pPr>
        <w:keepLines/>
        <w:autoSpaceDE w:val="0"/>
        <w:autoSpaceDN w:val="0"/>
        <w:adjustRightInd w:val="0"/>
        <w:spacing w:after="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A629F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płyty faliste azbestowo-cementowe dla budownictwa,</w:t>
      </w:r>
    </w:p>
    <w:p w:rsidR="004A629F" w:rsidRPr="004A629F" w:rsidRDefault="004A629F" w:rsidP="004A629F">
      <w:pPr>
        <w:keepLines/>
        <w:autoSpaceDE w:val="0"/>
        <w:autoSpaceDN w:val="0"/>
        <w:adjustRightInd w:val="0"/>
        <w:spacing w:after="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A629F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rury i złącza azbestowo-cementowe,</w:t>
      </w:r>
    </w:p>
    <w:p w:rsidR="004A629F" w:rsidRPr="004A629F" w:rsidRDefault="004A629F" w:rsidP="004A629F">
      <w:pPr>
        <w:keepLines/>
        <w:autoSpaceDE w:val="0"/>
        <w:autoSpaceDN w:val="0"/>
        <w:adjustRightInd w:val="0"/>
        <w:spacing w:after="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A629F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izolacje natryskowe środkami zawierającymi w swoim składzie azbest,</w:t>
      </w:r>
    </w:p>
    <w:p w:rsidR="004A629F" w:rsidRPr="004A629F" w:rsidRDefault="004A629F" w:rsidP="004A629F">
      <w:pPr>
        <w:keepLines/>
        <w:autoSpaceDE w:val="0"/>
        <w:autoSpaceDN w:val="0"/>
        <w:adjustRightInd w:val="0"/>
        <w:spacing w:after="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A629F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wyroby cierne azbestowo-kauczukowe,</w:t>
      </w:r>
    </w:p>
    <w:p w:rsidR="004A629F" w:rsidRPr="004A629F" w:rsidRDefault="004A629F" w:rsidP="004A629F">
      <w:pPr>
        <w:keepLines/>
        <w:autoSpaceDE w:val="0"/>
        <w:autoSpaceDN w:val="0"/>
        <w:adjustRightInd w:val="0"/>
        <w:spacing w:after="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A629F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przędza specjalna, w tym włókna azbestowe obrobione,</w:t>
      </w:r>
    </w:p>
    <w:p w:rsidR="004A629F" w:rsidRPr="004A629F" w:rsidRDefault="004A629F" w:rsidP="004A629F">
      <w:pPr>
        <w:keepLines/>
        <w:autoSpaceDE w:val="0"/>
        <w:autoSpaceDN w:val="0"/>
        <w:adjustRightInd w:val="0"/>
        <w:spacing w:after="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A629F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szczeliwa azbestowe,</w:t>
      </w:r>
    </w:p>
    <w:p w:rsidR="004A629F" w:rsidRPr="004A629F" w:rsidRDefault="004A629F" w:rsidP="004A629F">
      <w:pPr>
        <w:keepLines/>
        <w:autoSpaceDE w:val="0"/>
        <w:autoSpaceDN w:val="0"/>
        <w:adjustRightInd w:val="0"/>
        <w:spacing w:after="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A629F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taśmy tkane i plecione, sznury i sznurki,</w:t>
      </w:r>
    </w:p>
    <w:p w:rsidR="004A629F" w:rsidRPr="004A629F" w:rsidRDefault="004A629F" w:rsidP="004A629F">
      <w:pPr>
        <w:keepLines/>
        <w:autoSpaceDE w:val="0"/>
        <w:autoSpaceDN w:val="0"/>
        <w:adjustRightInd w:val="0"/>
        <w:spacing w:after="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A629F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wyroby azbestowo-kauczukowe, z wyjątkiem wyrobów ciernych,</w:t>
      </w:r>
    </w:p>
    <w:p w:rsidR="004A629F" w:rsidRPr="004A629F" w:rsidRDefault="004A629F" w:rsidP="004A629F">
      <w:pPr>
        <w:keepLines/>
        <w:autoSpaceDE w:val="0"/>
        <w:autoSpaceDN w:val="0"/>
        <w:adjustRightInd w:val="0"/>
        <w:spacing w:after="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A629F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papier tektura,</w:t>
      </w:r>
    </w:p>
    <w:p w:rsidR="004A629F" w:rsidRPr="004A629F" w:rsidRDefault="004A629F" w:rsidP="004A629F">
      <w:pPr>
        <w:keepLines/>
        <w:autoSpaceDE w:val="0"/>
        <w:autoSpaceDN w:val="0"/>
        <w:adjustRightInd w:val="0"/>
        <w:spacing w:after="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A629F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inne wyroby zawierające azbest, oddzielnie niewymienione, w tym papier i tektura, podać jakie.</w:t>
      </w:r>
    </w:p>
    <w:p w:rsidR="004A629F" w:rsidRPr="004A629F" w:rsidRDefault="004A629F" w:rsidP="004A629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vertAlign w:val="superscript"/>
          <w:lang w:eastAsia="pl-PL"/>
        </w:rPr>
      </w:pP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Ilość wyrobów azbestowych podana w jednostkach masy (Mg) oraz w jednostkach właściwych dla danego wyrobu (</w:t>
      </w:r>
      <w:proofErr w:type="spellStart"/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m</w:t>
      </w: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vertAlign w:val="superscript"/>
          <w:lang w:eastAsia="pl-PL"/>
        </w:rPr>
        <w:t>2</w:t>
      </w:r>
      <w:proofErr w:type="spellEnd"/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, </w:t>
      </w:r>
      <w:proofErr w:type="spellStart"/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m</w:t>
      </w: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vertAlign w:val="superscript"/>
          <w:lang w:eastAsia="pl-PL"/>
        </w:rPr>
        <w:t>3</w:t>
      </w:r>
      <w:proofErr w:type="spellEnd"/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, </w:t>
      </w:r>
      <w:proofErr w:type="spellStart"/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mb</w:t>
      </w:r>
      <w:proofErr w:type="spellEnd"/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).</w:t>
      </w:r>
    </w:p>
    <w:p w:rsidR="004A629F" w:rsidRPr="004A629F" w:rsidRDefault="004A629F" w:rsidP="004A629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vertAlign w:val="superscript"/>
          <w:lang w:eastAsia="pl-PL"/>
        </w:rPr>
      </w:pPr>
      <w:r w:rsidRPr="004A62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Należy podać datę przeprowadzenia poprzedniej oceny; jeśli jest to pierwsza ocena, należy wpisać „pierwsza ocena”.</w:t>
      </w:r>
    </w:p>
    <w:p w:rsidR="004A629F" w:rsidRPr="004A629F" w:rsidRDefault="004A629F" w:rsidP="004A62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B569DA" w:rsidRDefault="00B569DA"/>
    <w:sectPr w:rsidR="00B569DA" w:rsidSect="00E72B34">
      <w:pgSz w:w="11907" w:h="16839" w:code="9"/>
      <w:pgMar w:top="1440" w:right="862" w:bottom="1440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80B25"/>
    <w:multiLevelType w:val="hybridMultilevel"/>
    <w:tmpl w:val="FFFFFFFF"/>
    <w:lvl w:ilvl="0" w:tplc="1DC8D38E">
      <w:start w:val="1"/>
      <w:numFmt w:val="bullet"/>
      <w:lvlText w:val=""/>
      <w:lvlJc w:val="left"/>
      <w:pPr>
        <w:ind w:left="36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180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52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396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468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120" w:hanging="360"/>
      </w:pPr>
      <w:rPr>
        <w:rFonts w:ascii="Wingdings" w:hAnsi="Wingdings" w:cs="Wingdings"/>
        <w:color w:val="000000"/>
      </w:rPr>
    </w:lvl>
  </w:abstractNum>
  <w:abstractNum w:abstractNumId="1" w15:restartNumberingAfterBreak="0">
    <w:nsid w:val="23BF0E09"/>
    <w:multiLevelType w:val="hybridMultilevel"/>
    <w:tmpl w:val="FFFFFFFF"/>
    <w:lvl w:ilvl="0" w:tplc="BF965022">
      <w:start w:val="1"/>
      <w:numFmt w:val="decimal"/>
      <w:lvlText w:val="%1)"/>
      <w:lvlJc w:val="left"/>
      <w:pPr>
        <w:ind w:left="473" w:hanging="360"/>
      </w:pPr>
      <w:rPr>
        <w:color w:val="000000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193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1913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633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353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073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4793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513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233" w:hanging="180"/>
      </w:pPr>
      <w:rPr>
        <w:color w:val="000000"/>
      </w:rPr>
    </w:lvl>
  </w:abstractNum>
  <w:abstractNum w:abstractNumId="2" w15:restartNumberingAfterBreak="0">
    <w:nsid w:val="5F8F49E7"/>
    <w:multiLevelType w:val="hybridMultilevel"/>
    <w:tmpl w:val="FFFFFFFF"/>
    <w:lvl w:ilvl="0" w:tplc="0BF89B8E">
      <w:start w:val="1"/>
      <w:numFmt w:val="decimal"/>
      <w:lvlText w:val="%1."/>
      <w:lvlJc w:val="left"/>
      <w:pPr>
        <w:ind w:left="360" w:hanging="360"/>
      </w:pPr>
      <w:rPr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color w:val="00000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9F"/>
    <w:rsid w:val="004A629F"/>
    <w:rsid w:val="00B5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471A2-9B0A-432C-B0B9-981B8965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magda_b</dc:creator>
  <cp:keywords/>
  <dc:description/>
  <cp:lastModifiedBy>magda_b</cp:lastModifiedBy>
  <cp:revision>1</cp:revision>
  <dcterms:created xsi:type="dcterms:W3CDTF">2021-05-06T12:44:00Z</dcterms:created>
  <dcterms:modified xsi:type="dcterms:W3CDTF">2021-05-06T12:46:00Z</dcterms:modified>
</cp:coreProperties>
</file>